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9C3" w:rsidRPr="00BB5191" w:rsidRDefault="00E979C3" w:rsidP="00E979C3">
      <w:pPr>
        <w:tabs>
          <w:tab w:val="left" w:pos="1080"/>
        </w:tabs>
        <w:spacing w:after="0" w:line="276" w:lineRule="auto"/>
        <w:ind w:firstLine="567"/>
        <w:jc w:val="right"/>
        <w:rPr>
          <w:rFonts w:ascii="GHEA Grapalat" w:hAnsi="GHEA Grapalat" w:cs="Sylfaen"/>
          <w:sz w:val="16"/>
          <w:szCs w:val="16"/>
        </w:rPr>
      </w:pPr>
      <w:r w:rsidRPr="00BB5191">
        <w:rPr>
          <w:rFonts w:ascii="GHEA Grapalat" w:hAnsi="GHEA Grapalat" w:cs="Sylfaen"/>
          <w:sz w:val="16"/>
          <w:szCs w:val="16"/>
          <w:lang w:val="hy-AM"/>
        </w:rPr>
        <w:t xml:space="preserve">Հավելված N </w:t>
      </w:r>
      <w:r w:rsidRPr="00BB5191">
        <w:rPr>
          <w:rFonts w:ascii="GHEA Grapalat" w:hAnsi="GHEA Grapalat" w:cs="Sylfaen"/>
          <w:sz w:val="16"/>
          <w:szCs w:val="16"/>
        </w:rPr>
        <w:t>3</w:t>
      </w:r>
    </w:p>
    <w:p w:rsidR="00280E7E" w:rsidRDefault="00280E7E" w:rsidP="00280E7E">
      <w:pPr>
        <w:tabs>
          <w:tab w:val="left" w:pos="1080"/>
        </w:tabs>
        <w:spacing w:after="0" w:line="276" w:lineRule="auto"/>
        <w:ind w:firstLine="567"/>
        <w:jc w:val="right"/>
        <w:rPr>
          <w:rFonts w:ascii="GHEA Grapalat" w:hAnsi="GHEA Grapalat" w:cs="Sylfaen"/>
          <w:sz w:val="16"/>
          <w:szCs w:val="16"/>
        </w:rPr>
      </w:pPr>
      <w:proofErr w:type="spellStart"/>
      <w:r>
        <w:rPr>
          <w:rFonts w:ascii="GHEA Grapalat" w:hAnsi="GHEA Grapalat" w:cs="Sylfaen"/>
          <w:sz w:val="16"/>
          <w:szCs w:val="16"/>
        </w:rPr>
        <w:t>Արդարադատության</w:t>
      </w:r>
      <w:proofErr w:type="spellEnd"/>
      <w:r>
        <w:rPr>
          <w:rFonts w:ascii="GHEA Grapalat" w:hAnsi="GHEA Grapalat" w:cs="Sylfaen"/>
          <w:sz w:val="16"/>
          <w:szCs w:val="16"/>
        </w:rPr>
        <w:t xml:space="preserve"> նախարարության</w:t>
      </w:r>
    </w:p>
    <w:p w:rsidR="00280E7E" w:rsidRDefault="00280E7E" w:rsidP="00280E7E">
      <w:pPr>
        <w:tabs>
          <w:tab w:val="left" w:pos="1080"/>
        </w:tabs>
        <w:spacing w:after="0" w:line="276" w:lineRule="auto"/>
        <w:ind w:firstLine="567"/>
        <w:jc w:val="right"/>
        <w:rPr>
          <w:rFonts w:ascii="GHEA Grapalat" w:hAnsi="GHEA Grapalat" w:cs="Sylfaen"/>
          <w:sz w:val="16"/>
          <w:szCs w:val="16"/>
          <w:lang w:val="hy-AM"/>
        </w:rPr>
      </w:pPr>
      <w:proofErr w:type="spellStart"/>
      <w:proofErr w:type="gramStart"/>
      <w:r>
        <w:rPr>
          <w:rFonts w:ascii="GHEA Grapalat" w:hAnsi="GHEA Grapalat" w:cs="Sylfaen"/>
          <w:sz w:val="16"/>
          <w:szCs w:val="16"/>
        </w:rPr>
        <w:t>գլխավոր</w:t>
      </w:r>
      <w:proofErr w:type="spellEnd"/>
      <w:proofErr w:type="gramEnd"/>
      <w:r>
        <w:rPr>
          <w:rFonts w:ascii="GHEA Grapalat" w:hAnsi="GHEA Grapalat" w:cs="Sylfaen"/>
          <w:sz w:val="16"/>
          <w:szCs w:val="16"/>
        </w:rPr>
        <w:t xml:space="preserve"> </w:t>
      </w:r>
      <w:proofErr w:type="spellStart"/>
      <w:r>
        <w:rPr>
          <w:rFonts w:ascii="GHEA Grapalat" w:hAnsi="GHEA Grapalat" w:cs="Sylfaen"/>
          <w:sz w:val="16"/>
          <w:szCs w:val="16"/>
        </w:rPr>
        <w:t>քարտուղարի</w:t>
      </w:r>
      <w:proofErr w:type="spellEnd"/>
      <w:r>
        <w:rPr>
          <w:rFonts w:ascii="GHEA Grapalat" w:hAnsi="GHEA Grapalat" w:cs="Sylfaen"/>
          <w:sz w:val="16"/>
          <w:szCs w:val="16"/>
          <w:lang w:val="hy-AM"/>
        </w:rPr>
        <w:t xml:space="preserve"> 20</w:t>
      </w:r>
      <w:r>
        <w:rPr>
          <w:rFonts w:ascii="GHEA Grapalat" w:hAnsi="GHEA Grapalat" w:cs="Sylfaen"/>
          <w:sz w:val="16"/>
          <w:szCs w:val="16"/>
        </w:rPr>
        <w:t>22</w:t>
      </w:r>
      <w:r>
        <w:rPr>
          <w:rFonts w:ascii="GHEA Grapalat" w:hAnsi="GHEA Grapalat" w:cs="Sylfaen"/>
          <w:sz w:val="16"/>
          <w:szCs w:val="16"/>
          <w:lang w:val="hy-AM"/>
        </w:rPr>
        <w:t xml:space="preserve"> թ. </w:t>
      </w:r>
    </w:p>
    <w:p w:rsidR="00280E7E" w:rsidRDefault="00280E7E" w:rsidP="00280E7E">
      <w:pPr>
        <w:tabs>
          <w:tab w:val="left" w:pos="1080"/>
        </w:tabs>
        <w:spacing w:after="0" w:line="276" w:lineRule="auto"/>
        <w:ind w:firstLine="567"/>
        <w:jc w:val="right"/>
        <w:rPr>
          <w:rFonts w:ascii="GHEA Grapalat" w:hAnsi="GHEA Grapalat" w:cs="Sylfaen"/>
          <w:color w:val="000000" w:themeColor="text1"/>
          <w:sz w:val="16"/>
          <w:szCs w:val="16"/>
          <w:lang w:val="hy-AM"/>
        </w:rPr>
      </w:pP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հունվարի 14-ի N </w:t>
      </w:r>
      <w:r w:rsidRPr="00280E7E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>58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>-Ա հրամանի</w:t>
      </w:r>
    </w:p>
    <w:p w:rsidR="008A3341" w:rsidRPr="00BB5191" w:rsidRDefault="008A3341" w:rsidP="00E979C3">
      <w:pPr>
        <w:tabs>
          <w:tab w:val="left" w:pos="1080"/>
        </w:tabs>
        <w:spacing w:after="0" w:line="276" w:lineRule="auto"/>
        <w:ind w:firstLine="567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FE21CD" w:rsidRPr="00BB5191" w:rsidRDefault="008A3341" w:rsidP="004D47AC">
      <w:pPr>
        <w:tabs>
          <w:tab w:val="left" w:pos="1080"/>
        </w:tabs>
        <w:spacing w:after="0" w:line="276" w:lineRule="auto"/>
        <w:ind w:firstLine="567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BB519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Արդարադատության նախարարության  վերահսկողական </w:t>
      </w:r>
      <w:r w:rsidR="00280E7E" w:rsidRPr="00280E7E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վարչության</w:t>
      </w:r>
      <w:r w:rsidRPr="00BB519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="00E979C3" w:rsidRPr="00BB519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երկրորդ</w:t>
      </w:r>
      <w:r w:rsidRPr="00BB519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բաժնի </w:t>
      </w:r>
      <w:r w:rsidRPr="00BB519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քաղաքացիական ծառայության պաշտոնների </w:t>
      </w:r>
      <w:r w:rsidRPr="00BB519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համար սահմանվող մասնագիտական գիտելիքների շրջանակը և աղբյուրները</w:t>
      </w:r>
    </w:p>
    <w:p w:rsidR="00FE21CD" w:rsidRPr="00BB5191" w:rsidRDefault="00FE21CD" w:rsidP="00E979C3">
      <w:pPr>
        <w:tabs>
          <w:tab w:val="left" w:pos="1080"/>
        </w:tabs>
        <w:spacing w:after="0" w:line="276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FE21CD" w:rsidRPr="00BB5191" w:rsidRDefault="00FE21CD" w:rsidP="00E979C3">
      <w:pPr>
        <w:pStyle w:val="ListParagraph"/>
        <w:numPr>
          <w:ilvl w:val="0"/>
          <w:numId w:val="1"/>
        </w:numPr>
        <w:tabs>
          <w:tab w:val="left" w:pos="1080"/>
        </w:tabs>
        <w:spacing w:after="0" w:line="276" w:lineRule="auto"/>
        <w:ind w:left="0" w:firstLine="567"/>
        <w:jc w:val="both"/>
        <w:rPr>
          <w:rFonts w:ascii="GHEA Grapalat" w:hAnsi="GHEA Grapalat" w:cs="Sylfaen"/>
          <w:b/>
          <w:i/>
          <w:color w:val="000000" w:themeColor="text1"/>
          <w:sz w:val="24"/>
          <w:szCs w:val="24"/>
          <w:lang w:val="hy-AM"/>
        </w:rPr>
      </w:pPr>
      <w:r w:rsidRPr="00BB5191">
        <w:rPr>
          <w:rFonts w:ascii="GHEA Grapalat" w:hAnsi="GHEA Grapalat" w:cs="Sylfaen"/>
          <w:b/>
          <w:i/>
          <w:color w:val="000000" w:themeColor="text1"/>
          <w:sz w:val="24"/>
          <w:szCs w:val="24"/>
          <w:lang w:val="hy-AM"/>
        </w:rPr>
        <w:t>Իրավական</w:t>
      </w:r>
      <w:r w:rsidRPr="00BB5191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BB5191">
        <w:rPr>
          <w:rFonts w:ascii="GHEA Grapalat" w:hAnsi="GHEA Grapalat" w:cs="Sylfaen"/>
          <w:b/>
          <w:i/>
          <w:color w:val="000000" w:themeColor="text1"/>
          <w:sz w:val="24"/>
          <w:szCs w:val="24"/>
          <w:lang w:val="hy-AM"/>
        </w:rPr>
        <w:t>գիտելիքներ</w:t>
      </w:r>
    </w:p>
    <w:p w:rsidR="00086EA3" w:rsidRPr="00BB5191" w:rsidRDefault="00086EA3" w:rsidP="00E979C3">
      <w:pPr>
        <w:pStyle w:val="ListParagraph"/>
        <w:tabs>
          <w:tab w:val="left" w:pos="1080"/>
        </w:tabs>
        <w:spacing w:after="0" w:line="276" w:lineRule="auto"/>
        <w:ind w:left="0" w:firstLine="567"/>
        <w:jc w:val="both"/>
        <w:rPr>
          <w:rFonts w:ascii="GHEA Grapalat" w:hAnsi="GHEA Grapalat" w:cs="Sylfaen"/>
          <w:b/>
          <w:i/>
          <w:color w:val="000000" w:themeColor="text1"/>
          <w:sz w:val="24"/>
          <w:szCs w:val="24"/>
          <w:lang w:val="hy-AM"/>
        </w:rPr>
      </w:pPr>
    </w:p>
    <w:p w:rsidR="00FE21CD" w:rsidRPr="00BB5191" w:rsidRDefault="000D5AD1" w:rsidP="00E979C3">
      <w:pPr>
        <w:pStyle w:val="ListParagraph"/>
        <w:numPr>
          <w:ilvl w:val="0"/>
          <w:numId w:val="6"/>
        </w:numPr>
        <w:tabs>
          <w:tab w:val="left" w:pos="1080"/>
        </w:tabs>
        <w:spacing w:after="0" w:line="276" w:lineRule="auto"/>
        <w:ind w:left="0" w:firstLine="567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bookmarkStart w:id="0" w:name="_GoBack"/>
      <w:bookmarkEnd w:id="0"/>
      <w:r w:rsidRPr="00BB519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Արդարադատության նախարարության</w:t>
      </w:r>
      <w:r w:rsidR="00F21085" w:rsidRPr="00BB519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="00FE21CD" w:rsidRPr="00BB519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գործունեության ոլորտը կարգավորող </w:t>
      </w:r>
      <w:r w:rsidR="003411DB" w:rsidRPr="00BB519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և տվյալ </w:t>
      </w:r>
      <w:r w:rsidR="004D47AC" w:rsidRPr="00BB519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բաժնի </w:t>
      </w:r>
      <w:r w:rsidR="004D47AC" w:rsidRPr="00BB519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քաղաքացիական ծառայության պաշտոնների</w:t>
      </w:r>
      <w:r w:rsidR="003411DB" w:rsidRPr="00BB519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 առանձնահատկություններից բխող </w:t>
      </w:r>
      <w:r w:rsidR="00FE21CD" w:rsidRPr="00BB519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օրենքների իմացություն</w:t>
      </w:r>
      <w:r w:rsidR="00D965C0" w:rsidRPr="00BB519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՝</w:t>
      </w:r>
    </w:p>
    <w:p w:rsidR="00C200FE" w:rsidRPr="00BB5191" w:rsidRDefault="000920CE" w:rsidP="00E979C3">
      <w:pPr>
        <w:tabs>
          <w:tab w:val="left" w:pos="1080"/>
        </w:tabs>
        <w:spacing w:after="0" w:line="276" w:lineRule="auto"/>
        <w:ind w:firstLine="567"/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  <w:r w:rsidRPr="00BB5191"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  <w:t xml:space="preserve">ա. </w:t>
      </w:r>
      <w:r w:rsidR="00016479" w:rsidRPr="00BB5191"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  <w:t xml:space="preserve">ՀՀ </w:t>
      </w:r>
      <w:r w:rsidR="00C200FE" w:rsidRPr="00BB5191"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  <w:t>Սահմանադրություն</w:t>
      </w:r>
      <w:r w:rsidR="00E979C3" w:rsidRPr="00BB5191"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  <w:t>.</w:t>
      </w:r>
    </w:p>
    <w:p w:rsidR="0084151C" w:rsidRPr="00BB5191" w:rsidRDefault="000920CE" w:rsidP="00E979C3">
      <w:pPr>
        <w:tabs>
          <w:tab w:val="left" w:pos="1080"/>
        </w:tabs>
        <w:spacing w:after="0" w:line="276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BB5191">
        <w:rPr>
          <w:rFonts w:ascii="GHEA Grapalat" w:hAnsi="GHEA Grapalat"/>
          <w:iCs/>
          <w:sz w:val="24"/>
          <w:szCs w:val="24"/>
          <w:lang w:val="hy-AM"/>
        </w:rPr>
        <w:t>բ.</w:t>
      </w:r>
      <w:r w:rsidR="000B1A44" w:rsidRPr="00BB51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84151C" w:rsidRPr="00BB5191">
        <w:rPr>
          <w:rFonts w:ascii="GHEA Grapalat" w:eastAsiaTheme="minorEastAsia" w:hAnsi="GHEA Grapalat" w:cs="Sylfaen"/>
          <w:sz w:val="24"/>
          <w:szCs w:val="24"/>
          <w:lang w:val="hy-AM"/>
        </w:rPr>
        <w:t xml:space="preserve">ՀՀ </w:t>
      </w:r>
      <w:r w:rsidR="0084151C" w:rsidRPr="00BB5191">
        <w:rPr>
          <w:rFonts w:ascii="GHEA Grapalat" w:hAnsi="GHEA Grapalat" w:cs="Sylfaen"/>
          <w:iCs/>
          <w:sz w:val="24"/>
          <w:szCs w:val="24"/>
          <w:lang w:val="hy-AM"/>
        </w:rPr>
        <w:t>քաղաքացիական օրենսգիրք</w:t>
      </w:r>
      <w:r w:rsidR="00E979C3" w:rsidRPr="00BB5191">
        <w:rPr>
          <w:rFonts w:ascii="GHEA Grapalat" w:hAnsi="GHEA Grapalat"/>
          <w:iCs/>
          <w:sz w:val="24"/>
          <w:szCs w:val="24"/>
          <w:lang w:val="hy-AM"/>
        </w:rPr>
        <w:t>.</w:t>
      </w:r>
    </w:p>
    <w:p w:rsidR="0084151C" w:rsidRPr="00BB5191" w:rsidRDefault="0084151C" w:rsidP="00E979C3">
      <w:pPr>
        <w:tabs>
          <w:tab w:val="left" w:pos="1080"/>
        </w:tabs>
        <w:spacing w:after="0" w:line="276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BB5191">
        <w:rPr>
          <w:rFonts w:ascii="GHEA Grapalat" w:hAnsi="GHEA Grapalat"/>
          <w:iCs/>
          <w:sz w:val="24"/>
          <w:szCs w:val="24"/>
          <w:lang w:val="hy-AM"/>
        </w:rPr>
        <w:t xml:space="preserve">գ. </w:t>
      </w:r>
      <w:r w:rsidR="00E758EE" w:rsidRPr="00BB5191">
        <w:rPr>
          <w:rFonts w:ascii="GHEA Grapalat" w:eastAsiaTheme="minorEastAsia" w:hAnsi="GHEA Grapalat" w:cs="Sylfaen"/>
          <w:sz w:val="24"/>
          <w:szCs w:val="24"/>
          <w:lang w:val="hy-AM"/>
        </w:rPr>
        <w:t>«Նոտարիատի մասին» օրենք</w:t>
      </w:r>
      <w:r w:rsidR="00E979C3" w:rsidRPr="00BB5191">
        <w:rPr>
          <w:rFonts w:ascii="GHEA Grapalat" w:eastAsiaTheme="minorEastAsia" w:hAnsi="GHEA Grapalat" w:cs="Sylfaen"/>
          <w:sz w:val="24"/>
          <w:szCs w:val="24"/>
          <w:lang w:val="hy-AM"/>
        </w:rPr>
        <w:t>.</w:t>
      </w:r>
    </w:p>
    <w:p w:rsidR="000920CE" w:rsidRPr="00BB5191" w:rsidRDefault="00CC234F" w:rsidP="00E979C3">
      <w:pPr>
        <w:tabs>
          <w:tab w:val="left" w:pos="1080"/>
        </w:tabs>
        <w:spacing w:after="0" w:line="276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BB5191">
        <w:rPr>
          <w:rFonts w:ascii="GHEA Grapalat" w:hAnsi="GHEA Grapalat"/>
          <w:iCs/>
          <w:sz w:val="24"/>
          <w:szCs w:val="24"/>
          <w:lang w:val="hy-AM"/>
        </w:rPr>
        <w:t>դ</w:t>
      </w:r>
      <w:r w:rsidR="00E758EE" w:rsidRPr="00BB5191">
        <w:rPr>
          <w:rFonts w:ascii="GHEA Grapalat" w:hAnsi="GHEA Grapalat"/>
          <w:iCs/>
          <w:sz w:val="24"/>
          <w:szCs w:val="24"/>
          <w:lang w:val="hy-AM"/>
        </w:rPr>
        <w:t>.</w:t>
      </w:r>
      <w:r w:rsidR="00433E62" w:rsidRPr="00BB51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C200FE" w:rsidRPr="00BB5191">
        <w:rPr>
          <w:rFonts w:ascii="GHEA Grapalat" w:hAnsi="GHEA Grapalat"/>
          <w:iCs/>
          <w:sz w:val="24"/>
          <w:szCs w:val="24"/>
          <w:lang w:val="hy-AM"/>
        </w:rPr>
        <w:t>«Քաղաքացիական ծառայության մասին» օրենք</w:t>
      </w:r>
      <w:r w:rsidR="00E979C3" w:rsidRPr="00BB5191">
        <w:rPr>
          <w:rFonts w:ascii="GHEA Grapalat" w:hAnsi="GHEA Grapalat"/>
          <w:iCs/>
          <w:sz w:val="24"/>
          <w:szCs w:val="24"/>
          <w:lang w:val="hy-AM"/>
        </w:rPr>
        <w:t>.</w:t>
      </w:r>
    </w:p>
    <w:p w:rsidR="00C200FE" w:rsidRPr="00BB5191" w:rsidRDefault="00CC234F" w:rsidP="00E979C3">
      <w:pPr>
        <w:tabs>
          <w:tab w:val="left" w:pos="1080"/>
        </w:tabs>
        <w:spacing w:after="0" w:line="276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BB5191">
        <w:rPr>
          <w:rFonts w:ascii="GHEA Grapalat" w:hAnsi="GHEA Grapalat"/>
          <w:iCs/>
          <w:sz w:val="24"/>
          <w:szCs w:val="24"/>
          <w:lang w:val="hy-AM"/>
        </w:rPr>
        <w:t>ե</w:t>
      </w:r>
      <w:r w:rsidR="00E758EE" w:rsidRPr="00BB5191">
        <w:rPr>
          <w:rFonts w:ascii="GHEA Grapalat" w:hAnsi="GHEA Grapalat"/>
          <w:iCs/>
          <w:sz w:val="24"/>
          <w:szCs w:val="24"/>
          <w:lang w:val="hy-AM"/>
        </w:rPr>
        <w:t>.</w:t>
      </w:r>
      <w:r w:rsidR="00433E62" w:rsidRPr="00BB51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E758EE" w:rsidRPr="00BB51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C200FE" w:rsidRPr="00BB5191">
        <w:rPr>
          <w:rFonts w:ascii="GHEA Grapalat" w:hAnsi="GHEA Grapalat"/>
          <w:iCs/>
          <w:sz w:val="24"/>
          <w:szCs w:val="24"/>
          <w:lang w:val="hy-AM"/>
        </w:rPr>
        <w:t>«Նորմատիվ իրավական ակտերի մասին»</w:t>
      </w:r>
      <w:r w:rsidR="002200D9" w:rsidRPr="00BB51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C200FE" w:rsidRPr="00BB5191">
        <w:rPr>
          <w:rFonts w:ascii="GHEA Grapalat" w:hAnsi="GHEA Grapalat"/>
          <w:iCs/>
          <w:sz w:val="24"/>
          <w:szCs w:val="24"/>
          <w:lang w:val="hy-AM"/>
        </w:rPr>
        <w:t>օրենք</w:t>
      </w:r>
      <w:r w:rsidR="00E979C3" w:rsidRPr="00BB5191">
        <w:rPr>
          <w:rFonts w:ascii="GHEA Grapalat" w:hAnsi="GHEA Grapalat"/>
          <w:iCs/>
          <w:sz w:val="24"/>
          <w:szCs w:val="24"/>
          <w:lang w:val="hy-AM"/>
        </w:rPr>
        <w:t>.</w:t>
      </w:r>
    </w:p>
    <w:p w:rsidR="000A0868" w:rsidRPr="00BB5191" w:rsidRDefault="003D7AB9" w:rsidP="00E979C3">
      <w:pPr>
        <w:tabs>
          <w:tab w:val="left" w:pos="1080"/>
        </w:tabs>
        <w:spacing w:after="0" w:line="276" w:lineRule="auto"/>
        <w:ind w:firstLine="567"/>
        <w:jc w:val="both"/>
        <w:rPr>
          <w:rFonts w:ascii="GHEA Grapalat" w:eastAsiaTheme="minorEastAsia" w:hAnsi="GHEA Grapalat" w:cs="Sylfaen"/>
          <w:sz w:val="24"/>
          <w:szCs w:val="24"/>
          <w:lang w:val="hy-AM"/>
        </w:rPr>
      </w:pPr>
      <w:r w:rsidRPr="00BB5191">
        <w:rPr>
          <w:rFonts w:ascii="GHEA Grapalat" w:eastAsiaTheme="minorEastAsia" w:hAnsi="GHEA Grapalat" w:cs="Sylfaen"/>
          <w:sz w:val="24"/>
          <w:szCs w:val="24"/>
          <w:lang w:val="hy-AM"/>
        </w:rPr>
        <w:t>զ</w:t>
      </w:r>
      <w:r w:rsidR="00E758EE" w:rsidRPr="00BB5191">
        <w:rPr>
          <w:rFonts w:ascii="GHEA Grapalat" w:eastAsiaTheme="minorEastAsia" w:hAnsi="GHEA Grapalat" w:cs="Sylfaen"/>
          <w:sz w:val="24"/>
          <w:szCs w:val="24"/>
          <w:lang w:val="hy-AM"/>
        </w:rPr>
        <w:t>.</w:t>
      </w:r>
      <w:r w:rsidR="000A0868" w:rsidRPr="00BB5191">
        <w:rPr>
          <w:rFonts w:ascii="GHEA Grapalat" w:eastAsiaTheme="minorEastAsia" w:hAnsi="GHEA Grapalat" w:cs="Sylfaen"/>
          <w:sz w:val="24"/>
          <w:szCs w:val="24"/>
          <w:lang w:val="hy-AM"/>
        </w:rPr>
        <w:t xml:space="preserve">  «Գույքի նկատմամբ իրավունքների պետական</w:t>
      </w:r>
      <w:r w:rsidR="00DD17E3" w:rsidRPr="00BB5191">
        <w:rPr>
          <w:rFonts w:ascii="GHEA Grapalat" w:eastAsiaTheme="minorEastAsia" w:hAnsi="GHEA Grapalat" w:cs="Sylfaen"/>
          <w:sz w:val="24"/>
          <w:szCs w:val="24"/>
          <w:lang w:val="hy-AM"/>
        </w:rPr>
        <w:t xml:space="preserve"> գրանցման</w:t>
      </w:r>
      <w:r w:rsidR="000A0868" w:rsidRPr="00BB5191">
        <w:rPr>
          <w:rFonts w:ascii="GHEA Grapalat" w:eastAsiaTheme="minorEastAsia" w:hAnsi="GHEA Grapalat" w:cs="Sylfaen"/>
          <w:sz w:val="24"/>
          <w:szCs w:val="24"/>
          <w:lang w:val="hy-AM"/>
        </w:rPr>
        <w:t xml:space="preserve"> մասին» օրենք</w:t>
      </w:r>
      <w:r w:rsidR="00E979C3" w:rsidRPr="00BB5191">
        <w:rPr>
          <w:rFonts w:ascii="GHEA Grapalat" w:eastAsiaTheme="minorEastAsia" w:hAnsi="GHEA Grapalat" w:cs="Sylfaen"/>
          <w:sz w:val="24"/>
          <w:szCs w:val="24"/>
          <w:lang w:val="hy-AM"/>
        </w:rPr>
        <w:t>.</w:t>
      </w:r>
    </w:p>
    <w:p w:rsidR="000A0868" w:rsidRPr="00BB5191" w:rsidRDefault="003D7AB9" w:rsidP="00E979C3">
      <w:pPr>
        <w:tabs>
          <w:tab w:val="left" w:pos="1080"/>
        </w:tabs>
        <w:spacing w:after="0" w:line="276" w:lineRule="auto"/>
        <w:ind w:firstLine="567"/>
        <w:jc w:val="both"/>
        <w:rPr>
          <w:rStyle w:val="Emphasis"/>
          <w:rFonts w:ascii="GHEA Grapalat" w:hAnsi="GHEA Grapalat" w:cs="Arian AMU"/>
          <w:i w:val="0"/>
          <w:color w:val="333333"/>
          <w:sz w:val="24"/>
          <w:szCs w:val="24"/>
          <w:shd w:val="clear" w:color="auto" w:fill="FFFFFF"/>
          <w:lang w:val="hy-AM"/>
        </w:rPr>
      </w:pPr>
      <w:r w:rsidRPr="00BB5191">
        <w:rPr>
          <w:rFonts w:ascii="GHEA Grapalat" w:eastAsiaTheme="minorEastAsia" w:hAnsi="GHEA Grapalat" w:cs="Sylfaen"/>
          <w:sz w:val="24"/>
          <w:szCs w:val="24"/>
          <w:lang w:val="hy-AM"/>
        </w:rPr>
        <w:t>է</w:t>
      </w:r>
      <w:r w:rsidR="000A0868" w:rsidRPr="00BB5191">
        <w:rPr>
          <w:rFonts w:ascii="GHEA Grapalat" w:eastAsiaTheme="minorEastAsia" w:hAnsi="GHEA Grapalat" w:cs="Sylfaen"/>
          <w:sz w:val="24"/>
          <w:szCs w:val="24"/>
          <w:lang w:val="hy-AM"/>
        </w:rPr>
        <w:t xml:space="preserve">. </w:t>
      </w:r>
      <w:r w:rsidR="000A0868" w:rsidRPr="00BB5191">
        <w:rPr>
          <w:rStyle w:val="Emphasis"/>
          <w:rFonts w:ascii="GHEA Grapalat" w:hAnsi="GHEA Grapalat" w:cs="Arian AMU"/>
          <w:i w:val="0"/>
          <w:color w:val="333333"/>
          <w:sz w:val="24"/>
          <w:szCs w:val="24"/>
          <w:shd w:val="clear" w:color="auto" w:fill="FFFFFF"/>
          <w:lang w:val="hy-AM"/>
        </w:rPr>
        <w:t>«Փողերի լվացման և ահաբեկչության ֆինանսավորման դեմ պայքարի մասին» օրենք</w:t>
      </w:r>
      <w:r w:rsidR="00E979C3" w:rsidRPr="00BB5191">
        <w:rPr>
          <w:rStyle w:val="Emphasis"/>
          <w:rFonts w:ascii="GHEA Grapalat" w:hAnsi="GHEA Grapalat" w:cs="Arian AMU"/>
          <w:i w:val="0"/>
          <w:color w:val="333333"/>
          <w:sz w:val="24"/>
          <w:szCs w:val="24"/>
          <w:shd w:val="clear" w:color="auto" w:fill="FFFFFF"/>
          <w:lang w:val="hy-AM"/>
        </w:rPr>
        <w:t>.</w:t>
      </w:r>
    </w:p>
    <w:p w:rsidR="00952F25" w:rsidRPr="00BB5191" w:rsidRDefault="003D7AB9" w:rsidP="00E979C3">
      <w:pPr>
        <w:tabs>
          <w:tab w:val="left" w:pos="1080"/>
        </w:tabs>
        <w:spacing w:after="0" w:line="276" w:lineRule="auto"/>
        <w:ind w:firstLine="567"/>
        <w:jc w:val="both"/>
        <w:rPr>
          <w:rStyle w:val="Emphasis"/>
          <w:rFonts w:ascii="GHEA Grapalat" w:hAnsi="GHEA Grapalat" w:cs="Arian AMU"/>
          <w:i w:val="0"/>
          <w:color w:val="333333"/>
          <w:sz w:val="24"/>
          <w:szCs w:val="24"/>
          <w:shd w:val="clear" w:color="auto" w:fill="FFFFFF"/>
          <w:lang w:val="hy-AM"/>
        </w:rPr>
      </w:pPr>
      <w:r w:rsidRPr="00BB5191">
        <w:rPr>
          <w:rStyle w:val="Emphasis"/>
          <w:rFonts w:ascii="GHEA Grapalat" w:hAnsi="GHEA Grapalat" w:cs="Arian AMU"/>
          <w:i w:val="0"/>
          <w:color w:val="333333"/>
          <w:sz w:val="24"/>
          <w:szCs w:val="24"/>
          <w:shd w:val="clear" w:color="auto" w:fill="FFFFFF"/>
          <w:lang w:val="hy-AM"/>
        </w:rPr>
        <w:t>ը</w:t>
      </w:r>
      <w:r w:rsidR="00952F25" w:rsidRPr="00BB5191">
        <w:rPr>
          <w:rStyle w:val="Emphasis"/>
          <w:rFonts w:ascii="GHEA Grapalat" w:hAnsi="GHEA Grapalat" w:cs="Arian AMU"/>
          <w:i w:val="0"/>
          <w:color w:val="333333"/>
          <w:sz w:val="24"/>
          <w:szCs w:val="24"/>
          <w:shd w:val="clear" w:color="auto" w:fill="FFFFFF"/>
          <w:lang w:val="hy-AM"/>
        </w:rPr>
        <w:t>. «Պետական տուրքի մասին» օրենք</w:t>
      </w:r>
      <w:r w:rsidR="00E979C3" w:rsidRPr="00BB5191">
        <w:rPr>
          <w:rStyle w:val="Emphasis"/>
          <w:rFonts w:ascii="GHEA Grapalat" w:hAnsi="GHEA Grapalat" w:cs="Arian AMU"/>
          <w:i w:val="0"/>
          <w:color w:val="333333"/>
          <w:sz w:val="24"/>
          <w:szCs w:val="24"/>
          <w:shd w:val="clear" w:color="auto" w:fill="FFFFFF"/>
          <w:lang w:val="hy-AM"/>
        </w:rPr>
        <w:t>.</w:t>
      </w:r>
      <w:r w:rsidR="002200D9" w:rsidRPr="00BB5191">
        <w:rPr>
          <w:rStyle w:val="Emphasis"/>
          <w:rFonts w:ascii="GHEA Grapalat" w:hAnsi="GHEA Grapalat" w:cs="Arian AMU"/>
          <w:i w:val="0"/>
          <w:color w:val="333333"/>
          <w:sz w:val="24"/>
          <w:szCs w:val="24"/>
          <w:shd w:val="clear" w:color="auto" w:fill="FFFFFF"/>
          <w:lang w:val="hy-AM"/>
        </w:rPr>
        <w:t xml:space="preserve"> </w:t>
      </w:r>
    </w:p>
    <w:p w:rsidR="00433E62" w:rsidRPr="00BB5191" w:rsidRDefault="003D7AB9" w:rsidP="00E979C3">
      <w:pPr>
        <w:tabs>
          <w:tab w:val="left" w:pos="1080"/>
        </w:tabs>
        <w:spacing w:after="0" w:line="276" w:lineRule="auto"/>
        <w:ind w:firstLine="567"/>
        <w:jc w:val="both"/>
        <w:rPr>
          <w:rFonts w:ascii="GHEA Grapalat" w:eastAsiaTheme="minorEastAsia" w:hAnsi="GHEA Grapalat" w:cs="Sylfaen"/>
          <w:sz w:val="24"/>
          <w:szCs w:val="24"/>
          <w:lang w:val="hy-AM"/>
        </w:rPr>
      </w:pPr>
      <w:r w:rsidRPr="00BB5191">
        <w:rPr>
          <w:rStyle w:val="Emphasis"/>
          <w:rFonts w:ascii="GHEA Grapalat" w:hAnsi="GHEA Grapalat" w:cs="Arian AMU"/>
          <w:i w:val="0"/>
          <w:color w:val="333333"/>
          <w:sz w:val="24"/>
          <w:szCs w:val="24"/>
          <w:shd w:val="clear" w:color="auto" w:fill="FFFFFF"/>
          <w:lang w:val="hy-AM"/>
        </w:rPr>
        <w:t>թ</w:t>
      </w:r>
      <w:r w:rsidR="00433E62" w:rsidRPr="00BB5191">
        <w:rPr>
          <w:rStyle w:val="Emphasis"/>
          <w:rFonts w:ascii="GHEA Grapalat" w:hAnsi="GHEA Grapalat" w:cs="Arian AMU"/>
          <w:i w:val="0"/>
          <w:color w:val="333333"/>
          <w:sz w:val="24"/>
          <w:szCs w:val="24"/>
          <w:shd w:val="clear" w:color="auto" w:fill="FFFFFF"/>
          <w:lang w:val="hy-AM"/>
        </w:rPr>
        <w:t>.</w:t>
      </w:r>
      <w:r w:rsidR="00FE4F04" w:rsidRPr="00BB5191">
        <w:rPr>
          <w:rStyle w:val="Emphasis"/>
          <w:rFonts w:ascii="GHEA Grapalat" w:hAnsi="GHEA Grapalat" w:cs="Arian AMU"/>
          <w:i w:val="0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433E62" w:rsidRPr="00BB5191">
        <w:rPr>
          <w:rFonts w:ascii="GHEA Grapalat" w:eastAsiaTheme="minorEastAsia" w:hAnsi="GHEA Grapalat" w:cs="Sylfaen"/>
          <w:sz w:val="24"/>
          <w:szCs w:val="24"/>
          <w:lang w:val="hy-AM"/>
        </w:rPr>
        <w:t>«Վարչարարության հիմունքների և վարչական վարույթի մասին» օրենք</w:t>
      </w:r>
      <w:r w:rsidR="00E979C3" w:rsidRPr="00BB5191">
        <w:rPr>
          <w:rFonts w:ascii="GHEA Grapalat" w:eastAsiaTheme="minorEastAsia" w:hAnsi="GHEA Grapalat" w:cs="Sylfaen"/>
          <w:sz w:val="24"/>
          <w:szCs w:val="24"/>
          <w:lang w:val="hy-AM"/>
        </w:rPr>
        <w:t>.</w:t>
      </w:r>
    </w:p>
    <w:p w:rsidR="00FE4F04" w:rsidRPr="00BB5191" w:rsidRDefault="00FE4F04" w:rsidP="00E979C3">
      <w:pPr>
        <w:tabs>
          <w:tab w:val="left" w:pos="1080"/>
        </w:tabs>
        <w:spacing w:after="0" w:line="276" w:lineRule="auto"/>
        <w:ind w:firstLine="567"/>
        <w:jc w:val="both"/>
        <w:rPr>
          <w:rFonts w:ascii="GHEA Grapalat" w:eastAsiaTheme="minorEastAsia" w:hAnsi="GHEA Grapalat" w:cs="Sylfaen"/>
          <w:i/>
          <w:sz w:val="24"/>
          <w:szCs w:val="24"/>
          <w:lang w:val="hy-AM"/>
        </w:rPr>
      </w:pPr>
      <w:r w:rsidRPr="00BB5191">
        <w:rPr>
          <w:rFonts w:ascii="GHEA Grapalat" w:eastAsiaTheme="minorEastAsia" w:hAnsi="GHEA Grapalat" w:cs="Sylfaen"/>
          <w:sz w:val="24"/>
          <w:szCs w:val="24"/>
          <w:lang w:val="hy-AM"/>
        </w:rPr>
        <w:t>ժ.</w:t>
      </w:r>
      <w:r w:rsidRPr="00BB5191">
        <w:rPr>
          <w:rFonts w:ascii="GHEA Grapalat" w:hAnsi="GHEA Grapalat"/>
          <w:sz w:val="24"/>
          <w:szCs w:val="24"/>
          <w:lang w:val="hy-AM"/>
        </w:rPr>
        <w:t xml:space="preserve"> «Հանրային ծառայության մասին» օրենք</w:t>
      </w:r>
      <w:r w:rsidR="00E979C3" w:rsidRPr="00BB5191">
        <w:rPr>
          <w:rFonts w:ascii="GHEA Grapalat" w:hAnsi="GHEA Grapalat"/>
          <w:sz w:val="24"/>
          <w:szCs w:val="24"/>
          <w:lang w:val="hy-AM"/>
        </w:rPr>
        <w:t>:</w:t>
      </w:r>
    </w:p>
    <w:p w:rsidR="00DE1663" w:rsidRPr="00BB5191" w:rsidRDefault="00DE1663" w:rsidP="00E979C3">
      <w:pPr>
        <w:tabs>
          <w:tab w:val="left" w:pos="1080"/>
        </w:tabs>
        <w:spacing w:after="0" w:line="276" w:lineRule="auto"/>
        <w:ind w:firstLine="567"/>
        <w:jc w:val="both"/>
        <w:rPr>
          <w:rFonts w:ascii="GHEA Grapalat" w:eastAsiaTheme="minorEastAsia" w:hAnsi="GHEA Grapalat" w:cs="Sylfaen"/>
          <w:sz w:val="24"/>
          <w:szCs w:val="24"/>
          <w:lang w:val="hy-AM"/>
        </w:rPr>
      </w:pPr>
    </w:p>
    <w:p w:rsidR="003411DB" w:rsidRPr="00BB5191" w:rsidRDefault="000D5AD1" w:rsidP="00E979C3">
      <w:pPr>
        <w:pStyle w:val="ListParagraph"/>
        <w:numPr>
          <w:ilvl w:val="0"/>
          <w:numId w:val="15"/>
        </w:numPr>
        <w:tabs>
          <w:tab w:val="left" w:pos="1080"/>
        </w:tabs>
        <w:spacing w:after="0" w:line="276" w:lineRule="auto"/>
        <w:ind w:left="0" w:firstLine="567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BB519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Արդարադատության նախարարության</w:t>
      </w:r>
      <w:r w:rsidRPr="00BB5191">
        <w:rPr>
          <w:rFonts w:ascii="GHEA Grapalat" w:hAnsi="GHEA Grapalat" w:cs="Sylfaen"/>
          <w:b/>
          <w:color w:val="00B0F0"/>
          <w:sz w:val="24"/>
          <w:szCs w:val="24"/>
          <w:lang w:val="hy-AM"/>
        </w:rPr>
        <w:t xml:space="preserve"> </w:t>
      </w:r>
      <w:r w:rsidR="003411DB" w:rsidRPr="00BB5191">
        <w:rPr>
          <w:rFonts w:ascii="GHEA Grapalat" w:hAnsi="GHEA Grapalat"/>
          <w:b/>
          <w:iCs/>
          <w:sz w:val="24"/>
          <w:szCs w:val="24"/>
          <w:lang w:val="hy-AM"/>
        </w:rPr>
        <w:t xml:space="preserve">գործունեության ոլորտը կարգավորող և տվյալ </w:t>
      </w:r>
      <w:r w:rsidR="004D47AC" w:rsidRPr="00BB519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բաժնի </w:t>
      </w:r>
      <w:r w:rsidR="004D47AC" w:rsidRPr="00BB519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քաղաքացիական ծառայության պաշտոնների </w:t>
      </w:r>
      <w:r w:rsidR="003411DB" w:rsidRPr="00BB5191">
        <w:rPr>
          <w:rFonts w:ascii="GHEA Grapalat" w:hAnsi="GHEA Grapalat"/>
          <w:b/>
          <w:iCs/>
          <w:sz w:val="24"/>
          <w:szCs w:val="24"/>
          <w:lang w:val="hy-AM"/>
        </w:rPr>
        <w:t xml:space="preserve"> առանձնահատկություններից բխող ենթաօրենսդրական ակտերի իմացություն</w:t>
      </w:r>
      <w:r w:rsidR="00D965C0" w:rsidRPr="00BB5191">
        <w:rPr>
          <w:rFonts w:ascii="GHEA Grapalat" w:hAnsi="GHEA Grapalat"/>
          <w:b/>
          <w:iCs/>
          <w:sz w:val="24"/>
          <w:szCs w:val="24"/>
          <w:lang w:val="hy-AM"/>
        </w:rPr>
        <w:t>՝</w:t>
      </w:r>
    </w:p>
    <w:p w:rsidR="008A3341" w:rsidRPr="00BB5191" w:rsidRDefault="008A3341" w:rsidP="00E979C3">
      <w:pPr>
        <w:tabs>
          <w:tab w:val="left" w:pos="630"/>
          <w:tab w:val="left" w:pos="990"/>
          <w:tab w:val="left" w:pos="1080"/>
          <w:tab w:val="left" w:pos="5175"/>
        </w:tabs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BB5191">
        <w:rPr>
          <w:rFonts w:ascii="GHEA Grapalat" w:hAnsi="GHEA Grapalat" w:cs="Sylfaen"/>
          <w:iCs/>
          <w:sz w:val="24"/>
          <w:szCs w:val="24"/>
          <w:lang w:val="hy-AM"/>
        </w:rPr>
        <w:t xml:space="preserve">ա. Հայաստանի Հանրապետության վարչապետի 2018 թվականի հունիսի 11-ի </w:t>
      </w:r>
      <w:r w:rsidRPr="00BB5191">
        <w:rPr>
          <w:rFonts w:ascii="GHEA Grapalat" w:hAnsi="GHEA Grapalat"/>
          <w:sz w:val="24"/>
          <w:szCs w:val="24"/>
          <w:lang w:val="hy-AM"/>
        </w:rPr>
        <w:t>«</w:t>
      </w:r>
      <w:r w:rsidRPr="00BB519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Հայաստանի Հանրապետության արդարադատության նախարարության նախարարության կանոնադրությունը հաստատելու մասին</w:t>
      </w:r>
      <w:r w:rsidRPr="00BB5191">
        <w:rPr>
          <w:rFonts w:ascii="GHEA Grapalat" w:hAnsi="GHEA Grapalat"/>
          <w:sz w:val="24"/>
          <w:szCs w:val="24"/>
          <w:lang w:val="hy-AM"/>
        </w:rPr>
        <w:t>»</w:t>
      </w:r>
      <w:r w:rsidRPr="00BB519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hyperlink r:id="rId6" w:history="1">
        <w:r w:rsidRPr="00BB5191">
          <w:rPr>
            <w:rStyle w:val="Hyperlink"/>
            <w:rFonts w:ascii="GHEA Grapalat" w:eastAsia="Times New Roman" w:hAnsi="GHEA Grapalat" w:cs="Times New Roman"/>
            <w:bCs/>
            <w:color w:val="0070C0"/>
            <w:sz w:val="24"/>
            <w:szCs w:val="24"/>
            <w:lang w:val="hy-AM"/>
          </w:rPr>
          <w:t>N 704-</w:t>
        </w:r>
      </w:hyperlink>
      <w:r w:rsidRPr="00BB5191">
        <w:rPr>
          <w:rFonts w:ascii="GHEA Grapalat" w:hAnsi="GHEA Grapalat"/>
          <w:color w:val="0070C0"/>
          <w:sz w:val="24"/>
          <w:szCs w:val="24"/>
          <w:u w:val="single"/>
          <w:lang w:val="hy-AM"/>
        </w:rPr>
        <w:t>Լ</w:t>
      </w:r>
      <w:r w:rsidRPr="00BB519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FC19A0" w:rsidRPr="00BB519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որոշում</w:t>
      </w:r>
      <w:r w:rsidR="00E979C3" w:rsidRPr="00BB519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</w:p>
    <w:p w:rsidR="006359AD" w:rsidRDefault="008A3341" w:rsidP="006359AD">
      <w:pPr>
        <w:spacing w:after="0" w:line="240" w:lineRule="auto"/>
        <w:ind w:firstLine="360"/>
        <w:jc w:val="both"/>
        <w:rPr>
          <w:rFonts w:ascii="GHEA Grapalat" w:hAnsi="GHEA Grapalat" w:cs="Sylfaen"/>
          <w:lang w:val="hy-AM"/>
        </w:rPr>
      </w:pPr>
      <w:r w:rsidRPr="00BB5191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բ.</w:t>
      </w:r>
      <w:r w:rsidR="00E979C3" w:rsidRPr="00BB5191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6359AD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ՀՀ արդարադատության նախարարի հունվարի 3-ի </w:t>
      </w:r>
      <w:r w:rsidR="006359AD">
        <w:rPr>
          <w:rFonts w:ascii="GHEA Grapalat" w:hAnsi="GHEA Grapalat"/>
          <w:sz w:val="24"/>
          <w:szCs w:val="24"/>
          <w:lang w:val="hy-AM"/>
        </w:rPr>
        <w:t>«</w:t>
      </w:r>
      <w:r w:rsidR="006359AD">
        <w:rPr>
          <w:rFonts w:ascii="GHEA Grapalat" w:hAnsi="GHEA Grapalat" w:cs="Sylfaen"/>
          <w:sz w:val="24"/>
          <w:szCs w:val="24"/>
          <w:lang w:val="hy-AM"/>
        </w:rPr>
        <w:t>Արդարադատության նախարարի 2019 թվականի մարտի 29-ի N 103-Լ հրամանում փոփոխություն և լրացումներ կատարելու մասին</w:t>
      </w:r>
      <w:r w:rsidR="006359AD">
        <w:rPr>
          <w:rFonts w:ascii="GHEA Grapalat" w:hAnsi="GHEA Grapalat"/>
          <w:sz w:val="24"/>
          <w:szCs w:val="24"/>
          <w:lang w:val="hy-AM"/>
        </w:rPr>
        <w:t>»</w:t>
      </w:r>
      <w:r w:rsidR="006359AD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թիվ </w:t>
      </w:r>
      <w:r w:rsidR="006359AD">
        <w:rPr>
          <w:rFonts w:ascii="GHEA Grapalat" w:eastAsia="Times New Roman" w:hAnsi="GHEA Grapalat" w:cs="Times New Roman"/>
          <w:bCs/>
          <w:color w:val="5B9BD5" w:themeColor="accent1"/>
          <w:sz w:val="24"/>
          <w:szCs w:val="24"/>
          <w:u w:val="single"/>
          <w:lang w:val="hy-AM"/>
        </w:rPr>
        <w:t>1-Լ</w:t>
      </w:r>
      <w:r w:rsidR="006359AD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հրաման.</w:t>
      </w:r>
    </w:p>
    <w:p w:rsidR="00DE1663" w:rsidRPr="00BB5191" w:rsidRDefault="008A3341" w:rsidP="00E979C3">
      <w:pPr>
        <w:tabs>
          <w:tab w:val="left" w:pos="630"/>
          <w:tab w:val="left" w:pos="990"/>
          <w:tab w:val="left" w:pos="1080"/>
          <w:tab w:val="left" w:pos="5175"/>
        </w:tabs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B5191">
        <w:rPr>
          <w:rFonts w:ascii="GHEA Grapalat" w:hAnsi="GHEA Grapalat" w:cs="Sylfaen"/>
          <w:iCs/>
          <w:sz w:val="24"/>
          <w:szCs w:val="24"/>
          <w:lang w:val="hy-AM"/>
        </w:rPr>
        <w:t>գ</w:t>
      </w:r>
      <w:r w:rsidR="00DE1663" w:rsidRPr="00BB5191">
        <w:rPr>
          <w:rFonts w:ascii="GHEA Grapalat" w:hAnsi="GHEA Grapalat" w:cs="Sylfaen"/>
          <w:iCs/>
          <w:sz w:val="24"/>
          <w:szCs w:val="24"/>
          <w:lang w:val="hy-AM"/>
        </w:rPr>
        <w:t>.</w:t>
      </w:r>
      <w:r w:rsidR="000B1A44" w:rsidRPr="00BB5191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="00FE26D0" w:rsidRPr="00BB5191">
        <w:rPr>
          <w:rFonts w:ascii="GHEA Grapalat" w:hAnsi="GHEA Grapalat" w:cs="Sylfaen"/>
          <w:iCs/>
          <w:sz w:val="24"/>
          <w:szCs w:val="24"/>
          <w:lang w:val="hy-AM"/>
        </w:rPr>
        <w:t>ՀՀ</w:t>
      </w:r>
      <w:r w:rsidR="00DE1663" w:rsidRPr="00BB5191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="00952F25" w:rsidRPr="00BB5191">
        <w:rPr>
          <w:rFonts w:ascii="GHEA Grapalat" w:hAnsi="GHEA Grapalat" w:cs="Sylfaen"/>
          <w:iCs/>
          <w:sz w:val="24"/>
          <w:szCs w:val="24"/>
          <w:lang w:val="hy-AM"/>
        </w:rPr>
        <w:t>արդարադատության նախարարի 01.03.2002թ</w:t>
      </w:r>
      <w:r w:rsidR="00A13776" w:rsidRPr="00BB5191">
        <w:rPr>
          <w:rFonts w:ascii="GHEA Grapalat" w:hAnsi="GHEA Grapalat" w:cs="Sylfaen"/>
          <w:iCs/>
          <w:sz w:val="24"/>
          <w:szCs w:val="24"/>
          <w:lang w:val="hy-AM"/>
        </w:rPr>
        <w:t xml:space="preserve">. </w:t>
      </w:r>
      <w:r w:rsidR="00DE1663" w:rsidRPr="00BB5191">
        <w:rPr>
          <w:rFonts w:ascii="GHEA Grapalat" w:hAnsi="GHEA Grapalat"/>
          <w:sz w:val="24"/>
          <w:szCs w:val="24"/>
          <w:lang w:val="hy-AM"/>
        </w:rPr>
        <w:t>«</w:t>
      </w:r>
      <w:r w:rsidR="00952F25" w:rsidRPr="00BB519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Նոտարական գործավարության կարգը հաստատելու մասին</w:t>
      </w:r>
      <w:r w:rsidR="00DE1663" w:rsidRPr="00BB5191">
        <w:rPr>
          <w:rFonts w:ascii="GHEA Grapalat" w:hAnsi="GHEA Grapalat"/>
          <w:sz w:val="24"/>
          <w:szCs w:val="24"/>
          <w:lang w:val="hy-AM"/>
        </w:rPr>
        <w:t>»</w:t>
      </w:r>
      <w:r w:rsidR="00952F25" w:rsidRPr="00BB5191">
        <w:rPr>
          <w:rFonts w:ascii="GHEA Grapalat" w:hAnsi="GHEA Grapalat"/>
          <w:color w:val="0070C0"/>
          <w:sz w:val="24"/>
          <w:szCs w:val="24"/>
          <w:u w:val="single"/>
          <w:lang w:val="hy-AM"/>
        </w:rPr>
        <w:t xml:space="preserve"> թիվ 103 </w:t>
      </w:r>
      <w:r w:rsidR="00952F25" w:rsidRPr="00BB5191">
        <w:rPr>
          <w:rFonts w:ascii="GHEA Grapalat" w:hAnsi="GHEA Grapalat"/>
          <w:sz w:val="24"/>
          <w:szCs w:val="24"/>
          <w:lang w:val="hy-AM"/>
        </w:rPr>
        <w:t>հրաման</w:t>
      </w:r>
      <w:r w:rsidR="00E979C3" w:rsidRPr="00BB5191">
        <w:rPr>
          <w:rFonts w:ascii="GHEA Grapalat" w:hAnsi="GHEA Grapalat"/>
          <w:sz w:val="24"/>
          <w:szCs w:val="24"/>
          <w:lang w:val="hy-AM"/>
        </w:rPr>
        <w:t>.</w:t>
      </w:r>
    </w:p>
    <w:p w:rsidR="00952F25" w:rsidRPr="00BB5191" w:rsidRDefault="008A3341" w:rsidP="00E979C3">
      <w:pPr>
        <w:tabs>
          <w:tab w:val="left" w:pos="630"/>
          <w:tab w:val="left" w:pos="990"/>
          <w:tab w:val="left" w:pos="1080"/>
          <w:tab w:val="left" w:pos="5175"/>
        </w:tabs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BB5191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դ</w:t>
      </w:r>
      <w:r w:rsidR="0044596B" w:rsidRPr="00BB5191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. </w:t>
      </w:r>
      <w:r w:rsidR="00952F25" w:rsidRPr="00BB5191">
        <w:rPr>
          <w:rFonts w:ascii="GHEA Grapalat" w:hAnsi="GHEA Grapalat" w:cs="Sylfaen"/>
          <w:iCs/>
          <w:sz w:val="24"/>
          <w:szCs w:val="24"/>
          <w:lang w:val="hy-AM"/>
        </w:rPr>
        <w:t>Հ</w:t>
      </w:r>
      <w:r w:rsidR="00FE26D0" w:rsidRPr="00BB5191">
        <w:rPr>
          <w:rFonts w:ascii="GHEA Grapalat" w:hAnsi="GHEA Grapalat" w:cs="Sylfaen"/>
          <w:iCs/>
          <w:sz w:val="24"/>
          <w:szCs w:val="24"/>
          <w:lang w:val="hy-AM"/>
        </w:rPr>
        <w:t>Հ</w:t>
      </w:r>
      <w:r w:rsidR="00952F25" w:rsidRPr="00BB5191">
        <w:rPr>
          <w:rFonts w:ascii="GHEA Grapalat" w:hAnsi="GHEA Grapalat" w:cs="Sylfaen"/>
          <w:iCs/>
          <w:sz w:val="24"/>
          <w:szCs w:val="24"/>
          <w:lang w:val="hy-AM"/>
        </w:rPr>
        <w:t xml:space="preserve"> արդարադատության նախարարի 23.12.2008թ. </w:t>
      </w:r>
      <w:r w:rsidR="00952F25" w:rsidRPr="00BB5191">
        <w:rPr>
          <w:rFonts w:ascii="GHEA Grapalat" w:hAnsi="GHEA Grapalat"/>
          <w:sz w:val="24"/>
          <w:szCs w:val="24"/>
          <w:lang w:val="hy-AM"/>
        </w:rPr>
        <w:t>«</w:t>
      </w:r>
      <w:r w:rsidR="00952F25" w:rsidRPr="00BB519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Նոտարական գրանցամատյանում գրանցումներ կատարելու կարգը և նոտարական գրանցամատյանի ձևը հաստատելու մասին</w:t>
      </w:r>
      <w:r w:rsidR="00952F25" w:rsidRPr="00BB519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952F25" w:rsidRPr="00BB5191">
        <w:rPr>
          <w:rFonts w:ascii="GHEA Grapalat" w:hAnsi="GHEA Grapalat"/>
          <w:color w:val="0070C0"/>
          <w:sz w:val="24"/>
          <w:szCs w:val="24"/>
          <w:u w:val="single"/>
          <w:lang w:val="hy-AM"/>
        </w:rPr>
        <w:t>թիվ 223</w:t>
      </w:r>
      <w:r w:rsidR="00952F25" w:rsidRPr="00BB5191">
        <w:rPr>
          <w:rFonts w:ascii="GHEA Grapalat" w:hAnsi="GHEA Grapalat"/>
          <w:sz w:val="24"/>
          <w:szCs w:val="24"/>
          <w:lang w:val="hy-AM"/>
        </w:rPr>
        <w:t xml:space="preserve"> հրաման</w:t>
      </w:r>
      <w:r w:rsidR="00E979C3" w:rsidRPr="00BB519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</w:p>
    <w:p w:rsidR="00FE26D0" w:rsidRPr="00BB5191" w:rsidRDefault="008A3341" w:rsidP="00E979C3">
      <w:pPr>
        <w:tabs>
          <w:tab w:val="left" w:pos="630"/>
          <w:tab w:val="left" w:pos="990"/>
          <w:tab w:val="left" w:pos="1080"/>
          <w:tab w:val="left" w:pos="5175"/>
        </w:tabs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BB519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ե</w:t>
      </w:r>
      <w:r w:rsidR="00D14C46" w:rsidRPr="00BB519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. </w:t>
      </w:r>
      <w:r w:rsidR="00FE26D0" w:rsidRPr="00BB5191">
        <w:rPr>
          <w:rFonts w:ascii="GHEA Grapalat" w:hAnsi="GHEA Grapalat" w:cs="Sylfaen"/>
          <w:iCs/>
          <w:sz w:val="24"/>
          <w:szCs w:val="24"/>
          <w:lang w:val="hy-AM"/>
        </w:rPr>
        <w:t xml:space="preserve">ՀՀ կառավարության 26.05.2011թ. </w:t>
      </w:r>
      <w:r w:rsidR="00FE26D0" w:rsidRPr="00BB5191">
        <w:rPr>
          <w:rFonts w:ascii="GHEA Grapalat" w:hAnsi="GHEA Grapalat"/>
          <w:sz w:val="24"/>
          <w:szCs w:val="24"/>
          <w:lang w:val="hy-AM"/>
        </w:rPr>
        <w:t>«</w:t>
      </w:r>
      <w:r w:rsidR="00FE26D0" w:rsidRPr="00BB519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Նոտարի կողմից մատուցվող վճարովի ծառայությունների սակագները հաստատելու և ՀՀ կառավարության 2002թ. ապրիլի 25-ի N 919-Ն որոշումն ուժը կորցրած ճանաչելու մասին</w:t>
      </w:r>
      <w:r w:rsidR="00FE26D0" w:rsidRPr="00BB519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FE26D0" w:rsidRPr="00BB5191">
        <w:rPr>
          <w:rFonts w:ascii="GHEA Grapalat" w:hAnsi="GHEA Grapalat"/>
          <w:color w:val="0070C0"/>
          <w:sz w:val="24"/>
          <w:szCs w:val="24"/>
          <w:u w:val="single"/>
          <w:lang w:val="hy-AM"/>
        </w:rPr>
        <w:t>թիվ 733-Ն</w:t>
      </w:r>
      <w:r w:rsidR="00FE26D0" w:rsidRPr="00BB5191">
        <w:rPr>
          <w:rFonts w:ascii="GHEA Grapalat" w:hAnsi="GHEA Grapalat"/>
          <w:sz w:val="24"/>
          <w:szCs w:val="24"/>
          <w:lang w:val="hy-AM"/>
        </w:rPr>
        <w:t xml:space="preserve"> որոշում</w:t>
      </w:r>
      <w:r w:rsidR="00E979C3" w:rsidRPr="00BB5191">
        <w:rPr>
          <w:rFonts w:ascii="GHEA Grapalat" w:hAnsi="GHEA Grapalat"/>
          <w:sz w:val="24"/>
          <w:szCs w:val="24"/>
          <w:lang w:val="hy-AM"/>
        </w:rPr>
        <w:t>.</w:t>
      </w:r>
    </w:p>
    <w:p w:rsidR="00457470" w:rsidRPr="00BB5191" w:rsidRDefault="008A3341" w:rsidP="00E979C3">
      <w:pPr>
        <w:pStyle w:val="ListParagraph"/>
        <w:spacing w:after="0" w:line="276" w:lineRule="auto"/>
        <w:ind w:left="0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B5191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զ</w:t>
      </w:r>
      <w:r w:rsidR="00434449" w:rsidRPr="00BB5191">
        <w:rPr>
          <w:rFonts w:ascii="GHEA Grapalat" w:eastAsia="Calibri" w:hAnsi="GHEA Grapalat" w:cs="Times New Roman"/>
          <w:sz w:val="24"/>
          <w:szCs w:val="24"/>
          <w:lang w:val="hy-AM"/>
        </w:rPr>
        <w:t xml:space="preserve">. </w:t>
      </w:r>
      <w:r w:rsidR="009E1814" w:rsidRPr="00BB5191">
        <w:rPr>
          <w:rFonts w:ascii="GHEA Grapalat" w:hAnsi="GHEA Grapalat" w:cs="Sylfaen"/>
          <w:iCs/>
          <w:sz w:val="24"/>
          <w:szCs w:val="24"/>
          <w:lang w:val="hy-AM"/>
        </w:rPr>
        <w:t xml:space="preserve">ՀՀ արդարադատության նախարարի 13.03.2018թ. </w:t>
      </w:r>
      <w:r w:rsidR="009E1814" w:rsidRPr="00BB5191">
        <w:rPr>
          <w:rFonts w:ascii="GHEA Grapalat" w:hAnsi="GHEA Grapalat"/>
          <w:sz w:val="24"/>
          <w:szCs w:val="24"/>
          <w:lang w:val="hy-AM"/>
        </w:rPr>
        <w:t>«</w:t>
      </w:r>
      <w:r w:rsidR="009E1814" w:rsidRPr="00BB519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Գործունեությունը կասեցված նոտարի կնիքը և ճզմիչ կնիքը պահպանելու մասին</w:t>
      </w:r>
      <w:r w:rsidR="009E1814" w:rsidRPr="00BB519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9E1814" w:rsidRPr="00BB5191">
        <w:rPr>
          <w:rFonts w:ascii="GHEA Grapalat" w:hAnsi="GHEA Grapalat"/>
          <w:color w:val="0070C0"/>
          <w:sz w:val="24"/>
          <w:szCs w:val="24"/>
          <w:u w:val="single"/>
          <w:lang w:val="hy-AM"/>
        </w:rPr>
        <w:t>թիվ 105-Ն</w:t>
      </w:r>
      <w:r w:rsidR="009E1814" w:rsidRPr="00BB5191">
        <w:rPr>
          <w:rFonts w:ascii="GHEA Grapalat" w:hAnsi="GHEA Grapalat"/>
          <w:sz w:val="24"/>
          <w:szCs w:val="24"/>
          <w:lang w:val="hy-AM"/>
        </w:rPr>
        <w:t xml:space="preserve"> հրաման</w:t>
      </w:r>
      <w:r w:rsidR="00E979C3" w:rsidRPr="00BB5191">
        <w:rPr>
          <w:rFonts w:ascii="GHEA Grapalat" w:hAnsi="GHEA Grapalat"/>
          <w:sz w:val="24"/>
          <w:szCs w:val="24"/>
          <w:lang w:val="hy-AM"/>
        </w:rPr>
        <w:t>.</w:t>
      </w:r>
    </w:p>
    <w:p w:rsidR="002D202A" w:rsidRPr="00BB5191" w:rsidRDefault="008A3341" w:rsidP="00E979C3">
      <w:pPr>
        <w:pStyle w:val="ListParagraph"/>
        <w:spacing w:after="0" w:line="276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BB5191">
        <w:rPr>
          <w:rFonts w:ascii="GHEA Grapalat" w:eastAsia="Calibri" w:hAnsi="GHEA Grapalat" w:cs="Times New Roman"/>
          <w:sz w:val="24"/>
          <w:szCs w:val="24"/>
          <w:lang w:val="hy-AM"/>
        </w:rPr>
        <w:t>է</w:t>
      </w:r>
      <w:r w:rsidR="002D202A" w:rsidRPr="00BB5191">
        <w:rPr>
          <w:rFonts w:ascii="GHEA Grapalat" w:eastAsia="Calibri" w:hAnsi="GHEA Grapalat" w:cs="Times New Roman"/>
          <w:sz w:val="24"/>
          <w:szCs w:val="24"/>
          <w:lang w:val="hy-AM"/>
        </w:rPr>
        <w:t xml:space="preserve">. </w:t>
      </w:r>
      <w:r w:rsidR="002D202A" w:rsidRPr="00BB5191">
        <w:rPr>
          <w:rFonts w:ascii="GHEA Grapalat" w:hAnsi="GHEA Grapalat" w:cs="Sylfaen"/>
          <w:iCs/>
          <w:sz w:val="24"/>
          <w:szCs w:val="24"/>
          <w:lang w:val="hy-AM"/>
        </w:rPr>
        <w:t xml:space="preserve">ՀՀ արդարադատության նախարարի 17.05.2018թ. </w:t>
      </w:r>
      <w:r w:rsidR="002D202A" w:rsidRPr="00BB5191">
        <w:rPr>
          <w:rFonts w:ascii="GHEA Grapalat" w:hAnsi="GHEA Grapalat"/>
          <w:sz w:val="24"/>
          <w:szCs w:val="24"/>
          <w:lang w:val="hy-AM"/>
        </w:rPr>
        <w:t>«</w:t>
      </w:r>
      <w:r w:rsidR="002D202A" w:rsidRPr="00BB519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Նոտարական ակտերի, ինչպես նաև ժառանգա</w:t>
      </w:r>
      <w:r w:rsidR="00433E62" w:rsidRPr="00BB519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կ</w:t>
      </w:r>
      <w:r w:rsidR="002D202A" w:rsidRPr="00BB519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ան գործերի առցանց շտեմարանների վարման կարգ հաստատելու մասին</w:t>
      </w:r>
      <w:r w:rsidR="002D202A" w:rsidRPr="00BB519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2D202A" w:rsidRPr="00BB5191">
        <w:rPr>
          <w:rFonts w:ascii="GHEA Grapalat" w:hAnsi="GHEA Grapalat"/>
          <w:color w:val="0070C0"/>
          <w:sz w:val="24"/>
          <w:szCs w:val="24"/>
          <w:u w:val="single"/>
          <w:lang w:val="hy-AM"/>
        </w:rPr>
        <w:t>թիվ 203-Ն</w:t>
      </w:r>
      <w:r w:rsidR="002D202A" w:rsidRPr="00BB5191">
        <w:rPr>
          <w:rFonts w:ascii="GHEA Grapalat" w:hAnsi="GHEA Grapalat"/>
          <w:sz w:val="24"/>
          <w:szCs w:val="24"/>
          <w:lang w:val="hy-AM"/>
        </w:rPr>
        <w:t xml:space="preserve"> հրաման</w:t>
      </w:r>
      <w:r w:rsidR="00E979C3" w:rsidRPr="00BB5191">
        <w:rPr>
          <w:rFonts w:ascii="GHEA Grapalat" w:hAnsi="GHEA Grapalat"/>
          <w:sz w:val="24"/>
          <w:szCs w:val="24"/>
          <w:lang w:val="hy-AM"/>
        </w:rPr>
        <w:t>.</w:t>
      </w:r>
    </w:p>
    <w:p w:rsidR="001B5890" w:rsidRPr="00BB5191" w:rsidRDefault="008A3341" w:rsidP="00E979C3">
      <w:pPr>
        <w:pStyle w:val="ListParagraph"/>
        <w:spacing w:after="0" w:line="276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BB519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ը</w:t>
      </w:r>
      <w:r w:rsidR="001B5890" w:rsidRPr="00BB519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. </w:t>
      </w:r>
      <w:r w:rsidR="001B5890" w:rsidRPr="00BB5191">
        <w:rPr>
          <w:rFonts w:ascii="GHEA Grapalat" w:hAnsi="GHEA Grapalat" w:cs="Sylfaen"/>
          <w:iCs/>
          <w:sz w:val="24"/>
          <w:szCs w:val="24"/>
          <w:lang w:val="hy-AM"/>
        </w:rPr>
        <w:t xml:space="preserve">ՀՀ արդարադատության նախարարի 22.01.2018թ. </w:t>
      </w:r>
      <w:r w:rsidR="001B5890" w:rsidRPr="00BB5191">
        <w:rPr>
          <w:rFonts w:ascii="GHEA Grapalat" w:hAnsi="GHEA Grapalat"/>
          <w:sz w:val="24"/>
          <w:szCs w:val="24"/>
          <w:lang w:val="hy-AM"/>
        </w:rPr>
        <w:t>«</w:t>
      </w:r>
      <w:r w:rsidR="001B5890" w:rsidRPr="00BB519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Նոտարական տարածքները, նոտարական գրասենյակներին առաջադրվող նվազագույն պահանջները և գտնվելու վայրերի չափանիշները սահմանելու և ՀՀ արդարադատության նախարարի 2002թ. նոյեմբերի 6-ի N 608-Ն հրամանն ուժը կորցրած ճանաչելու մասին</w:t>
      </w:r>
      <w:r w:rsidR="001B5890" w:rsidRPr="00BB519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1B5890" w:rsidRPr="00BB5191">
        <w:rPr>
          <w:rFonts w:ascii="GHEA Grapalat" w:hAnsi="GHEA Grapalat"/>
          <w:color w:val="0070C0"/>
          <w:sz w:val="24"/>
          <w:szCs w:val="24"/>
          <w:u w:val="single"/>
          <w:lang w:val="hy-AM"/>
        </w:rPr>
        <w:t>թիվ 9-Ն</w:t>
      </w:r>
      <w:r w:rsidR="001B5890" w:rsidRPr="00BB5191">
        <w:rPr>
          <w:rFonts w:ascii="GHEA Grapalat" w:hAnsi="GHEA Grapalat"/>
          <w:sz w:val="24"/>
          <w:szCs w:val="24"/>
          <w:lang w:val="hy-AM"/>
        </w:rPr>
        <w:t xml:space="preserve"> հրաման</w:t>
      </w:r>
      <w:r w:rsidR="00E979C3" w:rsidRPr="00BB5191">
        <w:rPr>
          <w:rFonts w:ascii="GHEA Grapalat" w:hAnsi="GHEA Grapalat"/>
          <w:sz w:val="24"/>
          <w:szCs w:val="24"/>
          <w:lang w:val="hy-AM"/>
        </w:rPr>
        <w:t>:</w:t>
      </w:r>
    </w:p>
    <w:p w:rsidR="001B5890" w:rsidRPr="00BB5191" w:rsidRDefault="001B5890" w:rsidP="00E979C3">
      <w:pPr>
        <w:spacing w:after="0"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</w:p>
    <w:p w:rsidR="00247D3D" w:rsidRPr="00BB5191" w:rsidRDefault="00FE21CD" w:rsidP="00E979C3">
      <w:pPr>
        <w:pStyle w:val="ListParagraph"/>
        <w:numPr>
          <w:ilvl w:val="0"/>
          <w:numId w:val="1"/>
        </w:numPr>
        <w:tabs>
          <w:tab w:val="left" w:pos="1080"/>
        </w:tabs>
        <w:spacing w:after="0" w:line="276" w:lineRule="auto"/>
        <w:ind w:left="0" w:firstLine="567"/>
        <w:jc w:val="both"/>
        <w:rPr>
          <w:rFonts w:ascii="GHEA Grapalat" w:hAnsi="GHEA Grapalat" w:cs="Sylfaen"/>
          <w:b/>
          <w:i/>
          <w:iCs/>
          <w:sz w:val="24"/>
          <w:szCs w:val="24"/>
          <w:lang w:val="hy-AM"/>
        </w:rPr>
      </w:pPr>
      <w:r w:rsidRPr="00BB5191">
        <w:rPr>
          <w:rFonts w:ascii="GHEA Grapalat" w:hAnsi="GHEA Grapalat" w:cs="Sylfaen"/>
          <w:b/>
          <w:i/>
          <w:iCs/>
          <w:sz w:val="24"/>
          <w:szCs w:val="24"/>
          <w:lang w:val="hy-AM"/>
        </w:rPr>
        <w:t>Այլ</w:t>
      </w:r>
      <w:r w:rsidRPr="00BB5191">
        <w:rPr>
          <w:rFonts w:ascii="GHEA Grapalat" w:hAnsi="GHEA Grapalat"/>
          <w:b/>
          <w:i/>
          <w:iCs/>
          <w:sz w:val="24"/>
          <w:szCs w:val="24"/>
          <w:lang w:val="hy-AM"/>
        </w:rPr>
        <w:t xml:space="preserve"> </w:t>
      </w:r>
      <w:r w:rsidRPr="00BB5191">
        <w:rPr>
          <w:rFonts w:ascii="GHEA Grapalat" w:hAnsi="GHEA Grapalat" w:cs="Sylfaen"/>
          <w:b/>
          <w:i/>
          <w:iCs/>
          <w:sz w:val="24"/>
          <w:szCs w:val="24"/>
          <w:lang w:val="hy-AM"/>
        </w:rPr>
        <w:t>գիտելիքներ</w:t>
      </w:r>
    </w:p>
    <w:p w:rsidR="000A298D" w:rsidRPr="00BB5191" w:rsidRDefault="000A298D" w:rsidP="00E979C3">
      <w:pPr>
        <w:pStyle w:val="ListParagraph"/>
        <w:tabs>
          <w:tab w:val="left" w:pos="1080"/>
        </w:tabs>
        <w:spacing w:after="0" w:line="276" w:lineRule="auto"/>
        <w:ind w:left="567"/>
        <w:jc w:val="both"/>
        <w:rPr>
          <w:rFonts w:ascii="GHEA Grapalat" w:hAnsi="GHEA Grapalat" w:cs="Sylfaen"/>
          <w:b/>
          <w:i/>
          <w:iCs/>
          <w:sz w:val="24"/>
          <w:szCs w:val="24"/>
          <w:lang w:val="hy-AM"/>
        </w:rPr>
      </w:pPr>
    </w:p>
    <w:p w:rsidR="003B40A6" w:rsidRPr="00BB5191" w:rsidRDefault="008E3D52" w:rsidP="00E979C3">
      <w:pPr>
        <w:numPr>
          <w:ilvl w:val="0"/>
          <w:numId w:val="18"/>
        </w:numPr>
        <w:tabs>
          <w:tab w:val="left" w:pos="1080"/>
        </w:tabs>
        <w:spacing w:after="0"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B5191">
        <w:rPr>
          <w:rFonts w:ascii="GHEA Grapalat" w:hAnsi="GHEA Grapalat"/>
          <w:b/>
          <w:sz w:val="24"/>
          <w:szCs w:val="24"/>
          <w:lang w:val="hy-AM"/>
        </w:rPr>
        <w:t>Համակարգչ</w:t>
      </w:r>
      <w:r w:rsidR="006B5E1A" w:rsidRPr="00BB5191">
        <w:rPr>
          <w:rFonts w:ascii="GHEA Grapalat" w:hAnsi="GHEA Grapalat"/>
          <w:b/>
          <w:sz w:val="24"/>
          <w:szCs w:val="24"/>
          <w:lang w:val="hy-AM"/>
        </w:rPr>
        <w:t>ից և այլ տեխնիկ</w:t>
      </w:r>
      <w:r w:rsidR="00CB4966" w:rsidRPr="00BB5191">
        <w:rPr>
          <w:rFonts w:ascii="GHEA Grapalat" w:hAnsi="GHEA Grapalat"/>
          <w:b/>
          <w:sz w:val="24"/>
          <w:szCs w:val="24"/>
          <w:lang w:val="hy-AM"/>
        </w:rPr>
        <w:t>ական միջոցներից</w:t>
      </w:r>
      <w:r w:rsidR="006B5E1A" w:rsidRPr="00BB5191">
        <w:rPr>
          <w:rFonts w:ascii="GHEA Grapalat" w:hAnsi="GHEA Grapalat"/>
          <w:b/>
          <w:sz w:val="24"/>
          <w:szCs w:val="24"/>
          <w:lang w:val="hy-AM"/>
        </w:rPr>
        <w:t xml:space="preserve"> օգտվելու համար անհրաժեշտ ծրագրերի </w:t>
      </w:r>
      <w:r w:rsidR="003312BB" w:rsidRPr="00BB5191">
        <w:rPr>
          <w:rFonts w:ascii="GHEA Grapalat" w:hAnsi="GHEA Grapalat"/>
          <w:b/>
          <w:sz w:val="24"/>
          <w:szCs w:val="24"/>
          <w:lang w:val="hy-AM"/>
        </w:rPr>
        <w:t xml:space="preserve"> իմացություն</w:t>
      </w:r>
    </w:p>
    <w:p w:rsidR="003B40A6" w:rsidRPr="00BB5191" w:rsidRDefault="000B1A44" w:rsidP="00E979C3">
      <w:pPr>
        <w:tabs>
          <w:tab w:val="left" w:pos="1080"/>
        </w:tabs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B5191">
        <w:rPr>
          <w:rFonts w:ascii="GHEA Grapalat" w:hAnsi="GHEA Grapalat" w:cs="Sylfaen"/>
          <w:sz w:val="24"/>
          <w:szCs w:val="24"/>
          <w:lang w:val="hy-AM"/>
        </w:rPr>
        <w:t xml:space="preserve">ա) </w:t>
      </w:r>
      <w:r w:rsidR="003B40A6" w:rsidRPr="00BB5191">
        <w:rPr>
          <w:rFonts w:ascii="GHEA Grapalat" w:hAnsi="GHEA Grapalat" w:cs="Sylfaen"/>
          <w:sz w:val="24"/>
          <w:szCs w:val="24"/>
          <w:lang w:val="hy-AM"/>
        </w:rPr>
        <w:t xml:space="preserve">Ինֆորմատիկա </w:t>
      </w:r>
      <w:r w:rsidR="004F3679" w:rsidRPr="00BB5191">
        <w:rPr>
          <w:rFonts w:ascii="GHEA Grapalat" w:hAnsi="GHEA Grapalat" w:cs="Sylfaen"/>
          <w:sz w:val="24"/>
          <w:szCs w:val="24"/>
          <w:lang w:val="hy-AM"/>
        </w:rPr>
        <w:t>7</w:t>
      </w:r>
      <w:r w:rsidR="003B40A6" w:rsidRPr="00BB5191">
        <w:rPr>
          <w:rFonts w:ascii="GHEA Grapalat" w:hAnsi="GHEA Grapalat" w:cs="Sylfaen"/>
          <w:sz w:val="24"/>
          <w:szCs w:val="24"/>
          <w:lang w:val="hy-AM"/>
        </w:rPr>
        <w:t xml:space="preserve">-րդ դասարան։ Դասագիրք հանրակրթական դպրոցի համար։ Ս.Ս.Ավետիսյան, Ա.Վ.Դանիելյան։ Մասնագիտական խմբագիր՝ </w:t>
      </w:r>
      <w:r w:rsidR="004F3679" w:rsidRPr="00BB5191">
        <w:rPr>
          <w:rFonts w:ascii="GHEA Grapalat" w:hAnsi="GHEA Grapalat" w:cs="Sylfaen"/>
          <w:sz w:val="24"/>
          <w:szCs w:val="24"/>
          <w:lang w:val="hy-AM"/>
        </w:rPr>
        <w:t>Ռ.Վ. Աղգաշյան</w:t>
      </w:r>
      <w:r w:rsidR="003B40A6" w:rsidRPr="00BB5191">
        <w:rPr>
          <w:rFonts w:ascii="GHEA Grapalat" w:hAnsi="GHEA Grapalat" w:cs="Sylfaen"/>
          <w:sz w:val="24"/>
          <w:szCs w:val="24"/>
          <w:lang w:val="hy-AM"/>
        </w:rPr>
        <w:t>։ Երևան 201</w:t>
      </w:r>
      <w:r w:rsidR="004F3679" w:rsidRPr="00BB5191">
        <w:rPr>
          <w:rFonts w:ascii="GHEA Grapalat" w:hAnsi="GHEA Grapalat" w:cs="Sylfaen"/>
          <w:sz w:val="24"/>
          <w:szCs w:val="24"/>
          <w:lang w:val="hy-AM"/>
        </w:rPr>
        <w:t>2</w:t>
      </w:r>
      <w:r w:rsidR="003B40A6" w:rsidRPr="00BB5191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4F3679" w:rsidRPr="00BB5191" w:rsidRDefault="001876E9" w:rsidP="00E979C3">
      <w:pPr>
        <w:pStyle w:val="ListParagraph"/>
        <w:tabs>
          <w:tab w:val="left" w:pos="1080"/>
        </w:tabs>
        <w:spacing w:after="0" w:line="276" w:lineRule="auto"/>
        <w:ind w:left="0" w:firstLine="567"/>
        <w:jc w:val="both"/>
        <w:rPr>
          <w:rFonts w:ascii="GHEA Grapalat" w:hAnsi="GHEA Grapalat"/>
          <w:color w:val="0070C0"/>
          <w:sz w:val="24"/>
          <w:szCs w:val="24"/>
          <w:lang w:val="hy-AM"/>
        </w:rPr>
      </w:pPr>
      <w:hyperlink r:id="rId7" w:history="1">
        <w:r w:rsidR="004F3679" w:rsidRPr="00BB5191">
          <w:rPr>
            <w:rFonts w:ascii="GHEA Grapalat" w:hAnsi="GHEA Grapalat"/>
            <w:color w:val="0070C0"/>
            <w:sz w:val="24"/>
            <w:szCs w:val="24"/>
            <w:u w:val="single"/>
            <w:lang w:val="hy-AM"/>
          </w:rPr>
          <w:t>http://fliphtml5.com/fumf/egdx</w:t>
        </w:r>
      </w:hyperlink>
    </w:p>
    <w:p w:rsidR="00987260" w:rsidRPr="00BB5191" w:rsidRDefault="000B1A44" w:rsidP="00E979C3">
      <w:pPr>
        <w:tabs>
          <w:tab w:val="left" w:pos="1080"/>
          <w:tab w:val="left" w:pos="1170"/>
        </w:tabs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B5191">
        <w:rPr>
          <w:rFonts w:ascii="GHEA Grapalat" w:hAnsi="GHEA Grapalat" w:cs="Sylfaen"/>
          <w:color w:val="0070C0"/>
          <w:sz w:val="24"/>
          <w:szCs w:val="24"/>
          <w:lang w:val="hy-AM"/>
        </w:rPr>
        <w:t xml:space="preserve"> </w:t>
      </w:r>
      <w:r w:rsidR="006B5E1A" w:rsidRPr="00BB5191">
        <w:rPr>
          <w:rFonts w:ascii="GHEA Grapalat" w:hAnsi="GHEA Grapalat"/>
          <w:b/>
          <w:sz w:val="24"/>
          <w:szCs w:val="24"/>
          <w:lang w:val="hy-AM"/>
        </w:rPr>
        <w:t>Գործնական գրագրության, փաստաթղթերի, գրավոր տեքստերի գրագետ  շարադրման սկզբունքների և կանոնների իմացություն</w:t>
      </w:r>
    </w:p>
    <w:p w:rsidR="00726EDF" w:rsidRPr="00BB5191" w:rsidRDefault="00007652" w:rsidP="00E979C3">
      <w:pPr>
        <w:tabs>
          <w:tab w:val="left" w:pos="1080"/>
        </w:tabs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B5191">
        <w:rPr>
          <w:rFonts w:ascii="GHEA Grapalat" w:hAnsi="GHEA Grapalat" w:cs="Sylfaen"/>
          <w:sz w:val="24"/>
          <w:szCs w:val="24"/>
          <w:lang w:val="hy-AM"/>
        </w:rPr>
        <w:t>ա)</w:t>
      </w:r>
      <w:r w:rsidR="00726EDF" w:rsidRPr="00BB519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726EDF" w:rsidRPr="00BB5191">
        <w:rPr>
          <w:rFonts w:ascii="GHEA Grapalat" w:hAnsi="GHEA Grapalat" w:cs="Sylfaen"/>
          <w:sz w:val="24"/>
          <w:szCs w:val="24"/>
          <w:lang w:val="hy-AM"/>
        </w:rPr>
        <w:t xml:space="preserve">Գրավոր խոսք», Վազգեն Գաբրիելյան, երրորդ լրամշակված հրատարակությունուն, Լիմուշ հրատարակչություն, Երևան 2012 թ., էջեր՝ 70-129, </w:t>
      </w:r>
    </w:p>
    <w:p w:rsidR="00726EDF" w:rsidRPr="00BB5191" w:rsidRDefault="00726EDF" w:rsidP="00E979C3">
      <w:pPr>
        <w:pStyle w:val="ListParagraph"/>
        <w:tabs>
          <w:tab w:val="left" w:pos="108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B519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BB5191">
          <w:rPr>
            <w:rFonts w:ascii="GHEA Grapalat" w:hAnsi="GHEA Grapalat"/>
            <w:color w:val="0070C0"/>
            <w:sz w:val="24"/>
            <w:szCs w:val="24"/>
            <w:u w:val="single"/>
            <w:lang w:val="hy-AM"/>
          </w:rPr>
          <w:t>http://www.parliament.am/library/books/gravor-khosq.pdf</w:t>
        </w:r>
      </w:hyperlink>
    </w:p>
    <w:p w:rsidR="00FE4F04" w:rsidRPr="00BB5191" w:rsidRDefault="00FE4F04" w:rsidP="00E979C3">
      <w:pPr>
        <w:pStyle w:val="ListParagraph"/>
        <w:numPr>
          <w:ilvl w:val="0"/>
          <w:numId w:val="18"/>
        </w:numPr>
        <w:tabs>
          <w:tab w:val="left" w:pos="1080"/>
        </w:tabs>
        <w:spacing w:after="0"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B5191">
        <w:rPr>
          <w:rFonts w:ascii="GHEA Grapalat" w:hAnsi="GHEA Grapalat" w:cs="Sylfaen"/>
          <w:b/>
          <w:sz w:val="24"/>
          <w:szCs w:val="24"/>
          <w:lang w:val="hy-AM"/>
        </w:rPr>
        <w:t>Ռուսերենի ազատ տիրապետում</w:t>
      </w:r>
      <w:r w:rsidRPr="00BB5191">
        <w:rPr>
          <w:rFonts w:ascii="GHEA Grapalat" w:hAnsi="GHEA Grapalat" w:cs="Sylfaen"/>
          <w:b/>
          <w:sz w:val="24"/>
          <w:szCs w:val="24"/>
        </w:rPr>
        <w:t>:</w:t>
      </w:r>
    </w:p>
    <w:p w:rsidR="003E79CE" w:rsidRPr="00BB5191" w:rsidRDefault="003E79CE" w:rsidP="00E979C3">
      <w:pPr>
        <w:tabs>
          <w:tab w:val="left" w:pos="1080"/>
        </w:tabs>
        <w:spacing w:after="0" w:line="276" w:lineRule="auto"/>
        <w:jc w:val="both"/>
        <w:rPr>
          <w:rFonts w:ascii="GHEA Grapalat" w:hAnsi="GHEA Grapalat" w:cs="Sylfaen"/>
          <w:b/>
          <w:sz w:val="24"/>
          <w:szCs w:val="24"/>
        </w:rPr>
      </w:pPr>
    </w:p>
    <w:p w:rsidR="002F5507" w:rsidRPr="00BB5191" w:rsidRDefault="002F5507" w:rsidP="00E979C3">
      <w:pPr>
        <w:tabs>
          <w:tab w:val="left" w:pos="1080"/>
        </w:tabs>
        <w:spacing w:after="0" w:line="276" w:lineRule="auto"/>
        <w:jc w:val="both"/>
        <w:rPr>
          <w:rFonts w:ascii="GHEA Grapalat" w:hAnsi="GHEA Grapalat" w:cs="Sylfaen"/>
          <w:b/>
          <w:sz w:val="24"/>
          <w:szCs w:val="24"/>
        </w:rPr>
      </w:pPr>
    </w:p>
    <w:sectPr w:rsidR="002F5507" w:rsidRPr="00BB5191" w:rsidSect="000A298D">
      <w:pgSz w:w="11906" w:h="16838" w:code="9"/>
      <w:pgMar w:top="567" w:right="849" w:bottom="990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6669"/>
    <w:multiLevelType w:val="hybridMultilevel"/>
    <w:tmpl w:val="46FCA9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955EE"/>
    <w:multiLevelType w:val="hybridMultilevel"/>
    <w:tmpl w:val="126E69CA"/>
    <w:lvl w:ilvl="0" w:tplc="2C5C3502">
      <w:start w:val="1"/>
      <w:numFmt w:val="decimal"/>
      <w:lvlText w:val="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">
    <w:nsid w:val="0E200923"/>
    <w:multiLevelType w:val="hybridMultilevel"/>
    <w:tmpl w:val="A5729DF8"/>
    <w:lvl w:ilvl="0" w:tplc="C3BEE12A">
      <w:start w:val="1"/>
      <w:numFmt w:val="decimal"/>
      <w:lvlText w:val="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066EA"/>
    <w:multiLevelType w:val="hybridMultilevel"/>
    <w:tmpl w:val="583C5638"/>
    <w:lvl w:ilvl="0" w:tplc="A0DA79A6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6">
    <w:nsid w:val="237B67DB"/>
    <w:multiLevelType w:val="hybridMultilevel"/>
    <w:tmpl w:val="7ACA19FA"/>
    <w:lvl w:ilvl="0" w:tplc="E284A82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9D10407"/>
    <w:multiLevelType w:val="hybridMultilevel"/>
    <w:tmpl w:val="82DE134A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BB4531"/>
    <w:multiLevelType w:val="hybridMultilevel"/>
    <w:tmpl w:val="3E581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73EE8"/>
    <w:multiLevelType w:val="hybridMultilevel"/>
    <w:tmpl w:val="C3E6C1BC"/>
    <w:lvl w:ilvl="0" w:tplc="923CA2EC">
      <w:start w:val="2"/>
      <w:numFmt w:val="decimal"/>
      <w:lvlText w:val="%1"/>
      <w:lvlJc w:val="left"/>
      <w:pPr>
        <w:ind w:left="720" w:hanging="360"/>
      </w:pPr>
      <w:rPr>
        <w:rFonts w:cs="Sylfae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465704"/>
    <w:multiLevelType w:val="hybridMultilevel"/>
    <w:tmpl w:val="0EECC62E"/>
    <w:lvl w:ilvl="0" w:tplc="3CF29290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04119"/>
    <w:multiLevelType w:val="hybridMultilevel"/>
    <w:tmpl w:val="364ECF84"/>
    <w:lvl w:ilvl="0" w:tplc="96445B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ECB3010"/>
    <w:multiLevelType w:val="hybridMultilevel"/>
    <w:tmpl w:val="FC12013A"/>
    <w:lvl w:ilvl="0" w:tplc="26C0DF02">
      <w:start w:val="2"/>
      <w:numFmt w:val="decimal"/>
      <w:lvlText w:val="%1)"/>
      <w:lvlJc w:val="left"/>
      <w:pPr>
        <w:ind w:left="502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45C09F6"/>
    <w:multiLevelType w:val="hybridMultilevel"/>
    <w:tmpl w:val="BEA070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9077CC"/>
    <w:multiLevelType w:val="hybridMultilevel"/>
    <w:tmpl w:val="C6C630C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E0C4DAA"/>
    <w:multiLevelType w:val="hybridMultilevel"/>
    <w:tmpl w:val="FC12013A"/>
    <w:lvl w:ilvl="0" w:tplc="26C0DF02">
      <w:start w:val="2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B16F4D"/>
    <w:multiLevelType w:val="hybridMultilevel"/>
    <w:tmpl w:val="82CAF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806DF2"/>
    <w:multiLevelType w:val="hybridMultilevel"/>
    <w:tmpl w:val="AF747B4E"/>
    <w:lvl w:ilvl="0" w:tplc="04090011">
      <w:start w:val="1"/>
      <w:numFmt w:val="decimal"/>
      <w:lvlText w:val="%1)"/>
      <w:lvlJc w:val="left"/>
      <w:pPr>
        <w:ind w:left="1496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8">
    <w:nsid w:val="6BC5220E"/>
    <w:multiLevelType w:val="hybridMultilevel"/>
    <w:tmpl w:val="D82EEA44"/>
    <w:lvl w:ilvl="0" w:tplc="BE8818FC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>
    <w:nsid w:val="6F9F6733"/>
    <w:multiLevelType w:val="hybridMultilevel"/>
    <w:tmpl w:val="6FB60CD0"/>
    <w:lvl w:ilvl="0" w:tplc="8AF6615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7F1D22"/>
    <w:multiLevelType w:val="hybridMultilevel"/>
    <w:tmpl w:val="30EAE366"/>
    <w:lvl w:ilvl="0" w:tplc="29BED2E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9C0A61"/>
    <w:multiLevelType w:val="hybridMultilevel"/>
    <w:tmpl w:val="3B826C2A"/>
    <w:lvl w:ilvl="0" w:tplc="3716ACD6">
      <w:start w:val="1"/>
      <w:numFmt w:val="decimal"/>
      <w:lvlText w:val="%1"/>
      <w:lvlJc w:val="left"/>
      <w:pPr>
        <w:ind w:left="928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7C146A5A"/>
    <w:multiLevelType w:val="hybridMultilevel"/>
    <w:tmpl w:val="89CCD12C"/>
    <w:lvl w:ilvl="0" w:tplc="0409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050"/>
        </w:tabs>
        <w:ind w:left="5050" w:hanging="360"/>
      </w:pPr>
    </w:lvl>
    <w:lvl w:ilvl="2" w:tplc="04090005">
      <w:start w:val="1"/>
      <w:numFmt w:val="decimal"/>
      <w:lvlText w:val="%3."/>
      <w:lvlJc w:val="left"/>
      <w:pPr>
        <w:tabs>
          <w:tab w:val="num" w:pos="5770"/>
        </w:tabs>
        <w:ind w:left="5770" w:hanging="360"/>
      </w:pPr>
    </w:lvl>
    <w:lvl w:ilvl="3" w:tplc="04090001">
      <w:start w:val="1"/>
      <w:numFmt w:val="decimal"/>
      <w:lvlText w:val="%4."/>
      <w:lvlJc w:val="left"/>
      <w:pPr>
        <w:tabs>
          <w:tab w:val="num" w:pos="6490"/>
        </w:tabs>
        <w:ind w:left="6490" w:hanging="360"/>
      </w:pPr>
    </w:lvl>
    <w:lvl w:ilvl="4" w:tplc="04090003">
      <w:start w:val="1"/>
      <w:numFmt w:val="decimal"/>
      <w:lvlText w:val="%5."/>
      <w:lvlJc w:val="left"/>
      <w:pPr>
        <w:tabs>
          <w:tab w:val="num" w:pos="7210"/>
        </w:tabs>
        <w:ind w:left="7210" w:hanging="360"/>
      </w:pPr>
    </w:lvl>
    <w:lvl w:ilvl="5" w:tplc="04090005">
      <w:start w:val="1"/>
      <w:numFmt w:val="decimal"/>
      <w:lvlText w:val="%6."/>
      <w:lvlJc w:val="left"/>
      <w:pPr>
        <w:tabs>
          <w:tab w:val="num" w:pos="7930"/>
        </w:tabs>
        <w:ind w:left="7930" w:hanging="360"/>
      </w:pPr>
    </w:lvl>
    <w:lvl w:ilvl="6" w:tplc="04090001">
      <w:start w:val="1"/>
      <w:numFmt w:val="decimal"/>
      <w:lvlText w:val="%7."/>
      <w:lvlJc w:val="left"/>
      <w:pPr>
        <w:tabs>
          <w:tab w:val="num" w:pos="8650"/>
        </w:tabs>
        <w:ind w:left="8650" w:hanging="360"/>
      </w:pPr>
    </w:lvl>
    <w:lvl w:ilvl="7" w:tplc="04090003">
      <w:start w:val="1"/>
      <w:numFmt w:val="decimal"/>
      <w:lvlText w:val="%8."/>
      <w:lvlJc w:val="left"/>
      <w:pPr>
        <w:tabs>
          <w:tab w:val="num" w:pos="9370"/>
        </w:tabs>
        <w:ind w:left="9370" w:hanging="360"/>
      </w:pPr>
    </w:lvl>
    <w:lvl w:ilvl="8" w:tplc="04090005">
      <w:start w:val="1"/>
      <w:numFmt w:val="decimal"/>
      <w:lvlText w:val="%9."/>
      <w:lvlJc w:val="left"/>
      <w:pPr>
        <w:tabs>
          <w:tab w:val="num" w:pos="10090"/>
        </w:tabs>
        <w:ind w:left="10090" w:hanging="360"/>
      </w:pPr>
    </w:lvl>
  </w:abstractNum>
  <w:num w:numId="1">
    <w:abstractNumId w:val="3"/>
  </w:num>
  <w:num w:numId="2">
    <w:abstractNumId w:val="19"/>
  </w:num>
  <w:num w:numId="3">
    <w:abstractNumId w:val="13"/>
  </w:num>
  <w:num w:numId="4">
    <w:abstractNumId w:val="0"/>
  </w:num>
  <w:num w:numId="5">
    <w:abstractNumId w:val="14"/>
  </w:num>
  <w:num w:numId="6">
    <w:abstractNumId w:val="7"/>
  </w:num>
  <w:num w:numId="7">
    <w:abstractNumId w:val="17"/>
  </w:num>
  <w:num w:numId="8">
    <w:abstractNumId w:val="2"/>
  </w:num>
  <w:num w:numId="9">
    <w:abstractNumId w:val="18"/>
  </w:num>
  <w:num w:numId="10">
    <w:abstractNumId w:val="1"/>
  </w:num>
  <w:num w:numId="11">
    <w:abstractNumId w:val="5"/>
  </w:num>
  <w:num w:numId="12">
    <w:abstractNumId w:val="20"/>
  </w:num>
  <w:num w:numId="13">
    <w:abstractNumId w:val="16"/>
  </w:num>
  <w:num w:numId="14">
    <w:abstractNumId w:val="6"/>
  </w:num>
  <w:num w:numId="15">
    <w:abstractNumId w:val="12"/>
  </w:num>
  <w:num w:numId="16">
    <w:abstractNumId w:val="10"/>
  </w:num>
  <w:num w:numId="17">
    <w:abstractNumId w:val="15"/>
  </w:num>
  <w:num w:numId="18">
    <w:abstractNumId w:val="21"/>
  </w:num>
  <w:num w:numId="19">
    <w:abstractNumId w:val="4"/>
  </w:num>
  <w:num w:numId="20">
    <w:abstractNumId w:val="11"/>
  </w:num>
  <w:num w:numId="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22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54775F"/>
    <w:rsid w:val="00007652"/>
    <w:rsid w:val="00016479"/>
    <w:rsid w:val="00050E25"/>
    <w:rsid w:val="000635F9"/>
    <w:rsid w:val="00086EA3"/>
    <w:rsid w:val="000920CE"/>
    <w:rsid w:val="00097F6D"/>
    <w:rsid w:val="000A0868"/>
    <w:rsid w:val="000A298D"/>
    <w:rsid w:val="000B1A44"/>
    <w:rsid w:val="000D5AD1"/>
    <w:rsid w:val="00141B1D"/>
    <w:rsid w:val="0016746C"/>
    <w:rsid w:val="001876E9"/>
    <w:rsid w:val="001B399F"/>
    <w:rsid w:val="001B5890"/>
    <w:rsid w:val="001E49CB"/>
    <w:rsid w:val="001F5E4A"/>
    <w:rsid w:val="00212D3A"/>
    <w:rsid w:val="002200D9"/>
    <w:rsid w:val="00247D3D"/>
    <w:rsid w:val="00256B48"/>
    <w:rsid w:val="0026653F"/>
    <w:rsid w:val="00280E7E"/>
    <w:rsid w:val="002B2158"/>
    <w:rsid w:val="002D202A"/>
    <w:rsid w:val="002E419B"/>
    <w:rsid w:val="002F5507"/>
    <w:rsid w:val="00323E01"/>
    <w:rsid w:val="003312BB"/>
    <w:rsid w:val="003340A7"/>
    <w:rsid w:val="003411DB"/>
    <w:rsid w:val="0036780C"/>
    <w:rsid w:val="00375C65"/>
    <w:rsid w:val="003B40A6"/>
    <w:rsid w:val="003D7AB9"/>
    <w:rsid w:val="003E79CE"/>
    <w:rsid w:val="00433E62"/>
    <w:rsid w:val="00434449"/>
    <w:rsid w:val="004368DF"/>
    <w:rsid w:val="0044596B"/>
    <w:rsid w:val="00457470"/>
    <w:rsid w:val="004A4CCD"/>
    <w:rsid w:val="004D47AC"/>
    <w:rsid w:val="004F3679"/>
    <w:rsid w:val="004F5D70"/>
    <w:rsid w:val="0051674E"/>
    <w:rsid w:val="00522867"/>
    <w:rsid w:val="00546776"/>
    <w:rsid w:val="00546B5F"/>
    <w:rsid w:val="0054775F"/>
    <w:rsid w:val="00556945"/>
    <w:rsid w:val="00596099"/>
    <w:rsid w:val="00614C85"/>
    <w:rsid w:val="006359AD"/>
    <w:rsid w:val="00651307"/>
    <w:rsid w:val="00661D5C"/>
    <w:rsid w:val="00690E2A"/>
    <w:rsid w:val="006A20AD"/>
    <w:rsid w:val="006B5E1A"/>
    <w:rsid w:val="006B655B"/>
    <w:rsid w:val="006F2951"/>
    <w:rsid w:val="00726EDF"/>
    <w:rsid w:val="00742CF6"/>
    <w:rsid w:val="0074531B"/>
    <w:rsid w:val="0075435D"/>
    <w:rsid w:val="007626C6"/>
    <w:rsid w:val="007716F0"/>
    <w:rsid w:val="007733DC"/>
    <w:rsid w:val="007736B7"/>
    <w:rsid w:val="00780F69"/>
    <w:rsid w:val="007B11BE"/>
    <w:rsid w:val="008278D2"/>
    <w:rsid w:val="0084151C"/>
    <w:rsid w:val="00854450"/>
    <w:rsid w:val="008839D2"/>
    <w:rsid w:val="008A3341"/>
    <w:rsid w:val="008B04FD"/>
    <w:rsid w:val="008B47A3"/>
    <w:rsid w:val="008B757A"/>
    <w:rsid w:val="008E3D52"/>
    <w:rsid w:val="009350EB"/>
    <w:rsid w:val="009432BD"/>
    <w:rsid w:val="00946A67"/>
    <w:rsid w:val="00952F25"/>
    <w:rsid w:val="00987260"/>
    <w:rsid w:val="009E1814"/>
    <w:rsid w:val="009E70F4"/>
    <w:rsid w:val="009F5168"/>
    <w:rsid w:val="00A10886"/>
    <w:rsid w:val="00A13776"/>
    <w:rsid w:val="00A249A9"/>
    <w:rsid w:val="00A450C6"/>
    <w:rsid w:val="00A466FC"/>
    <w:rsid w:val="00A5123C"/>
    <w:rsid w:val="00AB6442"/>
    <w:rsid w:val="00AD0502"/>
    <w:rsid w:val="00AF7345"/>
    <w:rsid w:val="00B04727"/>
    <w:rsid w:val="00B21B44"/>
    <w:rsid w:val="00BB5191"/>
    <w:rsid w:val="00C01DAD"/>
    <w:rsid w:val="00C16C91"/>
    <w:rsid w:val="00C200FE"/>
    <w:rsid w:val="00C74F1C"/>
    <w:rsid w:val="00CA4177"/>
    <w:rsid w:val="00CB4966"/>
    <w:rsid w:val="00CC2074"/>
    <w:rsid w:val="00CC234F"/>
    <w:rsid w:val="00CE0E86"/>
    <w:rsid w:val="00D02AB7"/>
    <w:rsid w:val="00D14C46"/>
    <w:rsid w:val="00D41851"/>
    <w:rsid w:val="00D81535"/>
    <w:rsid w:val="00D965C0"/>
    <w:rsid w:val="00DC6F5C"/>
    <w:rsid w:val="00DD17E3"/>
    <w:rsid w:val="00DE1663"/>
    <w:rsid w:val="00DF6ED5"/>
    <w:rsid w:val="00E35800"/>
    <w:rsid w:val="00E758EE"/>
    <w:rsid w:val="00E971A0"/>
    <w:rsid w:val="00E979C3"/>
    <w:rsid w:val="00EA172D"/>
    <w:rsid w:val="00EA53D6"/>
    <w:rsid w:val="00ED57D0"/>
    <w:rsid w:val="00F21085"/>
    <w:rsid w:val="00F27E8A"/>
    <w:rsid w:val="00F76F40"/>
    <w:rsid w:val="00FC19A0"/>
    <w:rsid w:val="00FC6AB2"/>
    <w:rsid w:val="00FD1468"/>
    <w:rsid w:val="00FE21CD"/>
    <w:rsid w:val="00FE26D0"/>
    <w:rsid w:val="00FE4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1CD"/>
    <w:rPr>
      <w:color w:val="0563C1" w:themeColor="hyperlink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3411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E2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80F6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51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D14C46"/>
  </w:style>
  <w:style w:type="character" w:styleId="Emphasis">
    <w:name w:val="Emphasis"/>
    <w:basedOn w:val="DefaultParagraphFont"/>
    <w:uiPriority w:val="20"/>
    <w:qFormat/>
    <w:rsid w:val="008415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1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liament.am/library/books/gravor-khosq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fliphtml5.com/fumf/egd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rlis.am/DocumentView.aspx?DocID=12596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DE1EB-4AC7-4131-8270-2C07A57BD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Kara G</dc:creator>
  <cp:keywords>Mulberry 2.0</cp:keywords>
  <cp:lastModifiedBy>A-Mesropyan</cp:lastModifiedBy>
  <cp:revision>65</cp:revision>
  <cp:lastPrinted>2019-04-03T12:21:00Z</cp:lastPrinted>
  <dcterms:created xsi:type="dcterms:W3CDTF">2019-08-22T07:30:00Z</dcterms:created>
  <dcterms:modified xsi:type="dcterms:W3CDTF">2022-01-14T13:00:00Z</dcterms:modified>
</cp:coreProperties>
</file>