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04" w:rsidRPr="00462394" w:rsidRDefault="00B351F3" w:rsidP="00C94217">
      <w:pPr>
        <w:spacing w:after="0" w:line="240" w:lineRule="auto"/>
        <w:ind w:firstLine="425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 </w:t>
      </w:r>
      <w:r w:rsidR="00277B36">
        <w:rPr>
          <w:rFonts w:ascii="GHEA Grapalat" w:hAnsi="GHEA Grapalat"/>
        </w:rPr>
        <w:t xml:space="preserve">  </w:t>
      </w:r>
      <w:r w:rsidR="005746B1" w:rsidRPr="00462394">
        <w:rPr>
          <w:rFonts w:ascii="GHEA Grapalat" w:hAnsi="GHEA Grapalat"/>
          <w:lang w:val="hy-AM"/>
        </w:rPr>
        <w:t>Հ</w:t>
      </w:r>
      <w:r w:rsidR="00C94217" w:rsidRPr="00462394">
        <w:rPr>
          <w:rFonts w:ascii="GHEA Grapalat" w:hAnsi="GHEA Grapalat"/>
          <w:lang w:val="hy-AM"/>
        </w:rPr>
        <w:t xml:space="preserve"> </w:t>
      </w:r>
      <w:r w:rsidR="005746B1" w:rsidRPr="00462394">
        <w:rPr>
          <w:rFonts w:ascii="GHEA Grapalat" w:hAnsi="GHEA Grapalat"/>
          <w:lang w:val="hy-AM"/>
        </w:rPr>
        <w:t>Ա</w:t>
      </w:r>
      <w:r w:rsidR="00C94217" w:rsidRPr="00462394">
        <w:rPr>
          <w:rFonts w:ascii="GHEA Grapalat" w:hAnsi="GHEA Grapalat"/>
          <w:lang w:val="hy-AM"/>
        </w:rPr>
        <w:t xml:space="preserve"> </w:t>
      </w:r>
      <w:r w:rsidR="005746B1" w:rsidRPr="00462394">
        <w:rPr>
          <w:rFonts w:ascii="GHEA Grapalat" w:hAnsi="GHEA Grapalat"/>
          <w:lang w:val="hy-AM"/>
        </w:rPr>
        <w:t>Յ</w:t>
      </w:r>
      <w:r w:rsidR="00C94217" w:rsidRPr="00462394">
        <w:rPr>
          <w:rFonts w:ascii="GHEA Grapalat" w:hAnsi="GHEA Grapalat"/>
          <w:lang w:val="hy-AM"/>
        </w:rPr>
        <w:t xml:space="preserve"> </w:t>
      </w:r>
      <w:r w:rsidR="005746B1" w:rsidRPr="00462394">
        <w:rPr>
          <w:rFonts w:ascii="GHEA Grapalat" w:hAnsi="GHEA Grapalat"/>
          <w:lang w:val="hy-AM"/>
        </w:rPr>
        <w:t>Տ</w:t>
      </w:r>
      <w:r w:rsidR="00C94217" w:rsidRPr="00462394">
        <w:rPr>
          <w:rFonts w:ascii="GHEA Grapalat" w:hAnsi="GHEA Grapalat"/>
          <w:lang w:val="hy-AM"/>
        </w:rPr>
        <w:t xml:space="preserve"> </w:t>
      </w:r>
      <w:r w:rsidR="005746B1" w:rsidRPr="00462394">
        <w:rPr>
          <w:rFonts w:ascii="GHEA Grapalat" w:hAnsi="GHEA Grapalat"/>
          <w:lang w:val="hy-AM"/>
        </w:rPr>
        <w:t>Ա</w:t>
      </w:r>
      <w:r w:rsidR="00C94217" w:rsidRPr="00462394">
        <w:rPr>
          <w:rFonts w:ascii="GHEA Grapalat" w:hAnsi="GHEA Grapalat"/>
          <w:lang w:val="hy-AM"/>
        </w:rPr>
        <w:t xml:space="preserve"> </w:t>
      </w:r>
      <w:r w:rsidR="005746B1" w:rsidRPr="00462394">
        <w:rPr>
          <w:rFonts w:ascii="GHEA Grapalat" w:hAnsi="GHEA Grapalat"/>
          <w:lang w:val="hy-AM"/>
        </w:rPr>
        <w:t>Ր</w:t>
      </w:r>
      <w:r w:rsidR="00C94217" w:rsidRPr="00462394">
        <w:rPr>
          <w:rFonts w:ascii="GHEA Grapalat" w:hAnsi="GHEA Grapalat"/>
          <w:lang w:val="hy-AM"/>
        </w:rPr>
        <w:t xml:space="preserve"> </w:t>
      </w:r>
      <w:r w:rsidR="005746B1" w:rsidRPr="00462394">
        <w:rPr>
          <w:rFonts w:ascii="GHEA Grapalat" w:hAnsi="GHEA Grapalat"/>
          <w:lang w:val="hy-AM"/>
        </w:rPr>
        <w:t>Ա</w:t>
      </w:r>
      <w:r w:rsidR="00C94217" w:rsidRPr="00462394">
        <w:rPr>
          <w:rFonts w:ascii="GHEA Grapalat" w:hAnsi="GHEA Grapalat"/>
          <w:lang w:val="hy-AM"/>
        </w:rPr>
        <w:t xml:space="preserve"> </w:t>
      </w:r>
      <w:r w:rsidR="005746B1" w:rsidRPr="00462394">
        <w:rPr>
          <w:rFonts w:ascii="GHEA Grapalat" w:hAnsi="GHEA Grapalat"/>
          <w:lang w:val="hy-AM"/>
        </w:rPr>
        <w:t>Ր</w:t>
      </w:r>
      <w:r w:rsidR="00C94217" w:rsidRPr="00462394">
        <w:rPr>
          <w:rFonts w:ascii="GHEA Grapalat" w:hAnsi="GHEA Grapalat"/>
          <w:lang w:val="hy-AM"/>
        </w:rPr>
        <w:t xml:space="preserve"> </w:t>
      </w:r>
      <w:r w:rsidR="005746B1" w:rsidRPr="00462394">
        <w:rPr>
          <w:rFonts w:ascii="GHEA Grapalat" w:hAnsi="GHEA Grapalat"/>
          <w:lang w:val="hy-AM"/>
        </w:rPr>
        <w:t>ՈՒ</w:t>
      </w:r>
      <w:r w:rsidR="00C94217" w:rsidRPr="00462394">
        <w:rPr>
          <w:rFonts w:ascii="GHEA Grapalat" w:hAnsi="GHEA Grapalat"/>
          <w:lang w:val="hy-AM"/>
        </w:rPr>
        <w:t xml:space="preserve"> </w:t>
      </w:r>
      <w:r w:rsidR="005746B1" w:rsidRPr="00462394">
        <w:rPr>
          <w:rFonts w:ascii="GHEA Grapalat" w:hAnsi="GHEA Grapalat"/>
          <w:lang w:val="hy-AM"/>
        </w:rPr>
        <w:t>Թ</w:t>
      </w:r>
      <w:r w:rsidR="00C94217" w:rsidRPr="00462394">
        <w:rPr>
          <w:rFonts w:ascii="GHEA Grapalat" w:hAnsi="GHEA Grapalat"/>
          <w:lang w:val="hy-AM"/>
        </w:rPr>
        <w:t xml:space="preserve"> </w:t>
      </w:r>
      <w:r w:rsidR="005746B1" w:rsidRPr="00462394">
        <w:rPr>
          <w:rFonts w:ascii="GHEA Grapalat" w:hAnsi="GHEA Grapalat"/>
          <w:lang w:val="hy-AM"/>
        </w:rPr>
        <w:t>Յ</w:t>
      </w:r>
      <w:r w:rsidR="00C94217" w:rsidRPr="00462394">
        <w:rPr>
          <w:rFonts w:ascii="GHEA Grapalat" w:hAnsi="GHEA Grapalat"/>
          <w:lang w:val="hy-AM"/>
        </w:rPr>
        <w:t xml:space="preserve"> </w:t>
      </w:r>
      <w:r w:rsidR="005746B1" w:rsidRPr="00462394">
        <w:rPr>
          <w:rFonts w:ascii="GHEA Grapalat" w:hAnsi="GHEA Grapalat"/>
          <w:lang w:val="hy-AM"/>
        </w:rPr>
        <w:t>ՈՒ</w:t>
      </w:r>
      <w:r w:rsidR="00C94217" w:rsidRPr="00462394">
        <w:rPr>
          <w:rFonts w:ascii="GHEA Grapalat" w:hAnsi="GHEA Grapalat"/>
          <w:lang w:val="hy-AM"/>
        </w:rPr>
        <w:t xml:space="preserve"> </w:t>
      </w:r>
      <w:r w:rsidR="005746B1" w:rsidRPr="00462394">
        <w:rPr>
          <w:rFonts w:ascii="GHEA Grapalat" w:hAnsi="GHEA Grapalat"/>
          <w:lang w:val="hy-AM"/>
        </w:rPr>
        <w:t>Ն</w:t>
      </w:r>
    </w:p>
    <w:p w:rsidR="00C94217" w:rsidRPr="00462394" w:rsidRDefault="00C94217" w:rsidP="00C94217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</w:p>
    <w:p w:rsidR="005746B1" w:rsidRPr="00462394" w:rsidRDefault="00C94217" w:rsidP="00C94217">
      <w:pPr>
        <w:spacing w:after="120" w:line="240" w:lineRule="auto"/>
        <w:ind w:firstLine="425"/>
        <w:jc w:val="both"/>
        <w:rPr>
          <w:rFonts w:ascii="GHEA Grapalat" w:hAnsi="GHEA Grapalat"/>
          <w:lang w:val="hy-AM"/>
        </w:rPr>
      </w:pPr>
      <w:r w:rsidRPr="00462394">
        <w:rPr>
          <w:rFonts w:ascii="GHEA Grapalat" w:hAnsi="GHEA Grapalat"/>
          <w:lang w:val="hy-AM"/>
        </w:rPr>
        <w:t>Հայաստանի Հանրապետության</w:t>
      </w:r>
      <w:r w:rsidR="005746B1" w:rsidRPr="00462394">
        <w:rPr>
          <w:rFonts w:ascii="GHEA Grapalat" w:hAnsi="GHEA Grapalat"/>
          <w:lang w:val="hy-AM"/>
        </w:rPr>
        <w:t xml:space="preserve"> արդարադատության նախարարությ</w:t>
      </w:r>
      <w:r w:rsidR="00F47202" w:rsidRPr="00462394">
        <w:rPr>
          <w:rFonts w:ascii="GHEA Grapalat" w:hAnsi="GHEA Grapalat"/>
          <w:lang w:val="hy-AM"/>
        </w:rPr>
        <w:t>ան աշխատակազմը</w:t>
      </w:r>
      <w:r w:rsidR="005746B1" w:rsidRPr="00462394">
        <w:rPr>
          <w:rFonts w:ascii="GHEA Grapalat" w:hAnsi="GHEA Grapalat"/>
          <w:lang w:val="hy-AM"/>
        </w:rPr>
        <w:t xml:space="preserve"> հայտարարում է մրցույթ՝ «Հայաստանի Հանրապետության արդարադատության նախարարության </w:t>
      </w:r>
      <w:proofErr w:type="spellStart"/>
      <w:r w:rsidR="0005121B">
        <w:rPr>
          <w:rFonts w:ascii="GHEA Grapalat" w:hAnsi="GHEA Grapalat"/>
        </w:rPr>
        <w:t>իրավաբանական</w:t>
      </w:r>
      <w:proofErr w:type="spellEnd"/>
      <w:r w:rsidR="0005121B">
        <w:rPr>
          <w:rFonts w:ascii="GHEA Grapalat" w:hAnsi="GHEA Grapalat"/>
        </w:rPr>
        <w:t xml:space="preserve"> </w:t>
      </w:r>
      <w:proofErr w:type="spellStart"/>
      <w:r w:rsidR="0005121B">
        <w:rPr>
          <w:rFonts w:ascii="GHEA Grapalat" w:hAnsi="GHEA Grapalat"/>
        </w:rPr>
        <w:t>ինստիտուտ</w:t>
      </w:r>
      <w:proofErr w:type="spellEnd"/>
      <w:r w:rsidR="005746B1" w:rsidRPr="00462394">
        <w:rPr>
          <w:rFonts w:ascii="GHEA Grapalat" w:hAnsi="GHEA Grapalat"/>
          <w:lang w:val="hy-AM"/>
        </w:rPr>
        <w:t>» պետական ոչ առևտրային կազմակերպության (</w:t>
      </w:r>
      <w:r w:rsidR="005746B1" w:rsidRPr="00462394">
        <w:rPr>
          <w:rFonts w:ascii="GHEA Grapalat" w:hAnsi="GHEA Grapalat"/>
          <w:lang w:val="ru-RU"/>
        </w:rPr>
        <w:t xml:space="preserve">այսուհետ՝ </w:t>
      </w:r>
      <w:proofErr w:type="spellStart"/>
      <w:r w:rsidR="003E7450">
        <w:rPr>
          <w:rFonts w:ascii="GHEA Grapalat" w:hAnsi="GHEA Grapalat"/>
        </w:rPr>
        <w:t>Ի</w:t>
      </w:r>
      <w:r w:rsidR="0005121B">
        <w:rPr>
          <w:rFonts w:ascii="GHEA Grapalat" w:hAnsi="GHEA Grapalat"/>
        </w:rPr>
        <w:t>նստիտուտ</w:t>
      </w:r>
      <w:proofErr w:type="spellEnd"/>
      <w:r w:rsidR="005746B1" w:rsidRPr="00462394">
        <w:rPr>
          <w:rFonts w:ascii="GHEA Grapalat" w:hAnsi="GHEA Grapalat"/>
          <w:lang w:val="hy-AM"/>
        </w:rPr>
        <w:t xml:space="preserve">) տնօրենի թափուր </w:t>
      </w:r>
      <w:r w:rsidR="00F47202" w:rsidRPr="00462394">
        <w:rPr>
          <w:rFonts w:ascii="GHEA Grapalat" w:hAnsi="GHEA Grapalat"/>
          <w:lang w:val="hy-AM"/>
        </w:rPr>
        <w:t>պաշտոնը</w:t>
      </w:r>
      <w:r w:rsidR="005746B1" w:rsidRPr="00462394">
        <w:rPr>
          <w:rFonts w:ascii="GHEA Grapalat" w:hAnsi="GHEA Grapalat"/>
          <w:lang w:val="hy-AM"/>
        </w:rPr>
        <w:t xml:space="preserve"> զբաղեցնելու համար: </w:t>
      </w:r>
    </w:p>
    <w:p w:rsidR="006659FB" w:rsidRPr="00462394" w:rsidRDefault="003F1491" w:rsidP="00C94217">
      <w:pPr>
        <w:spacing w:after="120" w:line="240" w:lineRule="auto"/>
        <w:ind w:firstLine="425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</w:rPr>
        <w:t>Տնօրենը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օրենսդրությամբ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հիմնադրի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լիազորված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որոշումներով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Ինստիտուտի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կանոնադրությամբ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լիազորությունների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սահմաններում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Ինստիտուտի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գործունեությունը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կրում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պատասխանատվություն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Pr="007A5B8D">
        <w:rPr>
          <w:rFonts w:ascii="GHEA Grapalat" w:hAnsi="GHEA Grapalat"/>
        </w:rPr>
        <w:t>Ինստիտուտի</w:t>
      </w:r>
      <w:proofErr w:type="spellEnd"/>
      <w:r w:rsidRPr="007A5B8D">
        <w:rPr>
          <w:rFonts w:ascii="GHEA Grapalat" w:hAnsi="GHEA Grapalat"/>
        </w:rPr>
        <w:t xml:space="preserve"> </w:t>
      </w:r>
      <w:proofErr w:type="spellStart"/>
      <w:r w:rsidRPr="007A5B8D">
        <w:rPr>
          <w:rFonts w:ascii="GHEA Grapalat" w:hAnsi="GHEA Grapalat"/>
        </w:rPr>
        <w:t>կանոնադրության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հիմնադրի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լիազորված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որոշումների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կնքված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պայմանագրերի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 w:rsidRPr="007A5B8D">
        <w:rPr>
          <w:rFonts w:ascii="GHEA Grapalat" w:hAnsi="GHEA Grapalat"/>
        </w:rPr>
        <w:t>իրավական</w:t>
      </w:r>
      <w:proofErr w:type="spellEnd"/>
      <w:r w:rsidRPr="007A5B8D">
        <w:rPr>
          <w:rFonts w:ascii="GHEA Grapalat" w:hAnsi="GHEA Grapalat"/>
        </w:rPr>
        <w:t xml:space="preserve"> </w:t>
      </w:r>
      <w:proofErr w:type="spellStart"/>
      <w:r w:rsidRPr="007A5B8D">
        <w:rPr>
          <w:rFonts w:ascii="GHEA Grapalat" w:hAnsi="GHEA Grapalat"/>
        </w:rPr>
        <w:t>այլ</w:t>
      </w:r>
      <w:proofErr w:type="spellEnd"/>
      <w:r w:rsidRPr="007A5B8D">
        <w:rPr>
          <w:rFonts w:ascii="GHEA Grapalat" w:hAnsi="GHEA Grapalat"/>
        </w:rPr>
        <w:t xml:space="preserve"> </w:t>
      </w:r>
      <w:proofErr w:type="spellStart"/>
      <w:r w:rsidRPr="007A5B8D">
        <w:rPr>
          <w:rFonts w:ascii="GHEA Grapalat" w:hAnsi="GHEA Grapalat"/>
        </w:rPr>
        <w:t>ակտերի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չկատարելու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ոչ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պատշաճ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Տնօրենը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Ինստիտուտի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ընթացիկ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գործունեության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շրջանակներում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ապահովում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Ինստիտուտի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F12ED7">
        <w:rPr>
          <w:rFonts w:ascii="GHEA Grapalat" w:hAnsi="GHEA Grapalat"/>
        </w:rPr>
        <w:t>միջին</w:t>
      </w:r>
      <w:proofErr w:type="spellEnd"/>
      <w:r w:rsidRPr="00F12ED7">
        <w:rPr>
          <w:rFonts w:ascii="GHEA Grapalat" w:hAnsi="GHEA Grapalat"/>
        </w:rPr>
        <w:t xml:space="preserve"> </w:t>
      </w:r>
      <w:proofErr w:type="spellStart"/>
      <w:r w:rsidRPr="00F12ED7">
        <w:rPr>
          <w:rFonts w:ascii="GHEA Grapalat" w:hAnsi="GHEA Grapalat"/>
        </w:rPr>
        <w:t>մասնագիտական</w:t>
      </w:r>
      <w:proofErr w:type="spellEnd"/>
      <w:r w:rsidRPr="00F12ED7">
        <w:rPr>
          <w:rFonts w:ascii="GHEA Grapalat" w:hAnsi="GHEA Grapalat"/>
        </w:rPr>
        <w:t xml:space="preserve">, </w:t>
      </w:r>
      <w:proofErr w:type="spellStart"/>
      <w:r w:rsidRPr="00F12ED7">
        <w:rPr>
          <w:rFonts w:ascii="GHEA Grapalat" w:hAnsi="GHEA Grapalat"/>
        </w:rPr>
        <w:t>հետբուհական</w:t>
      </w:r>
      <w:proofErr w:type="spellEnd"/>
      <w:r>
        <w:rPr>
          <w:rFonts w:ascii="GHEA Grapalat" w:hAnsi="GHEA Grapalat"/>
        </w:rPr>
        <w:t xml:space="preserve"> և</w:t>
      </w:r>
      <w:r w:rsidRPr="00F12ED7">
        <w:rPr>
          <w:rFonts w:ascii="GHEA Grapalat" w:hAnsi="GHEA Grapalat"/>
        </w:rPr>
        <w:t xml:space="preserve"> </w:t>
      </w:r>
      <w:proofErr w:type="spellStart"/>
      <w:r w:rsidRPr="00F12ED7">
        <w:rPr>
          <w:rFonts w:ascii="GHEA Grapalat" w:hAnsi="GHEA Grapalat"/>
        </w:rPr>
        <w:t>լրացուցիչ</w:t>
      </w:r>
      <w:proofErr w:type="spellEnd"/>
      <w:r>
        <w:rPr>
          <w:rFonts w:ascii="GHEA Grapalat" w:hAnsi="GHEA Grapalat"/>
        </w:rPr>
        <w:t xml:space="preserve"> </w:t>
      </w:r>
      <w:r w:rsidRPr="00F12ED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կրթական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ծրագրերի</w:t>
      </w:r>
      <w:proofErr w:type="spellEnd"/>
      <w:r w:rsidRPr="00F12ED7">
        <w:rPr>
          <w:rFonts w:ascii="GHEA Grapalat" w:hAnsi="GHEA Grapalat"/>
        </w:rPr>
        <w:t xml:space="preserve"> </w:t>
      </w:r>
      <w:proofErr w:type="spellStart"/>
      <w:r w:rsidRPr="00F12ED7">
        <w:rPr>
          <w:rFonts w:ascii="GHEA Grapalat" w:hAnsi="GHEA Grapalat"/>
        </w:rPr>
        <w:t>իրականացումը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Pr="00F12ED7">
        <w:rPr>
          <w:rFonts w:ascii="GHEA Grapalat" w:hAnsi="GHEA Grapalat"/>
        </w:rPr>
        <w:t>մասնագետների</w:t>
      </w:r>
      <w:proofErr w:type="spellEnd"/>
      <w:r w:rsidRPr="00F12ED7">
        <w:rPr>
          <w:rFonts w:ascii="GHEA Grapalat" w:hAnsi="GHEA Grapalat"/>
        </w:rPr>
        <w:t xml:space="preserve"> </w:t>
      </w:r>
      <w:proofErr w:type="spellStart"/>
      <w:r w:rsidRPr="00F12ED7">
        <w:rPr>
          <w:rFonts w:ascii="GHEA Grapalat" w:hAnsi="GHEA Grapalat"/>
        </w:rPr>
        <w:t>վերապատրաստումը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ոլորտների</w:t>
      </w:r>
      <w:proofErr w:type="spellEnd"/>
      <w:r>
        <w:rPr>
          <w:rFonts w:ascii="GHEA Grapalat" w:hAnsi="GHEA Grapalat"/>
        </w:rPr>
        <w:t>)</w:t>
      </w:r>
      <w:r w:rsidRPr="00F12ED7">
        <w:rPr>
          <w:rFonts w:ascii="GHEA Grapalat" w:hAnsi="GHEA Grapalat"/>
        </w:rPr>
        <w:t xml:space="preserve">, </w:t>
      </w:r>
      <w:proofErr w:type="spellStart"/>
      <w:r w:rsidRPr="00F12ED7">
        <w:rPr>
          <w:rFonts w:ascii="GHEA Grapalat" w:hAnsi="GHEA Grapalat"/>
        </w:rPr>
        <w:t>վերաորակավորումը</w:t>
      </w:r>
      <w:proofErr w:type="spellEnd"/>
      <w:r w:rsidRPr="00F12ED7">
        <w:rPr>
          <w:rFonts w:ascii="GHEA Grapalat" w:hAnsi="GHEA Grapalat"/>
        </w:rPr>
        <w:t xml:space="preserve">` </w:t>
      </w:r>
      <w:proofErr w:type="spellStart"/>
      <w:r w:rsidRPr="00F12ED7">
        <w:rPr>
          <w:rFonts w:ascii="GHEA Grapalat" w:hAnsi="GHEA Grapalat"/>
        </w:rPr>
        <w:t>մասնագիտական</w:t>
      </w:r>
      <w:proofErr w:type="spellEnd"/>
      <w:r w:rsidRPr="00F12ED7">
        <w:rPr>
          <w:rFonts w:ascii="GHEA Grapalat" w:hAnsi="GHEA Grapalat"/>
        </w:rPr>
        <w:t xml:space="preserve"> </w:t>
      </w:r>
      <w:proofErr w:type="spellStart"/>
      <w:r w:rsidRPr="00F12ED7">
        <w:rPr>
          <w:rFonts w:ascii="GHEA Grapalat" w:hAnsi="GHEA Grapalat"/>
        </w:rPr>
        <w:t>որակավորման</w:t>
      </w:r>
      <w:proofErr w:type="spellEnd"/>
      <w:r w:rsidRPr="00F12ED7">
        <w:rPr>
          <w:rFonts w:ascii="GHEA Grapalat" w:hAnsi="GHEA Grapalat"/>
        </w:rPr>
        <w:t xml:space="preserve"> </w:t>
      </w:r>
      <w:proofErr w:type="spellStart"/>
      <w:r w:rsidRPr="00F12ED7">
        <w:rPr>
          <w:rFonts w:ascii="GHEA Grapalat" w:hAnsi="GHEA Grapalat"/>
        </w:rPr>
        <w:t>բարձրացումը</w:t>
      </w:r>
      <w:proofErr w:type="spellEnd"/>
      <w:r w:rsidRPr="00F12ED7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proofErr w:type="spellStart"/>
      <w:r w:rsidRPr="00CB1767">
        <w:rPr>
          <w:rFonts w:ascii="GHEA Grapalat" w:hAnsi="GHEA Grapalat"/>
        </w:rPr>
        <w:t>Հայաստանի</w:t>
      </w:r>
      <w:proofErr w:type="spellEnd"/>
      <w:r w:rsidRPr="00CB1767">
        <w:rPr>
          <w:rFonts w:ascii="GHEA Grapalat" w:hAnsi="GHEA Grapalat"/>
        </w:rPr>
        <w:t xml:space="preserve"> </w:t>
      </w:r>
      <w:proofErr w:type="spellStart"/>
      <w:r w:rsidRPr="00CB1767">
        <w:rPr>
          <w:rFonts w:ascii="GHEA Grapalat" w:hAnsi="GHEA Grapalat"/>
        </w:rPr>
        <w:t>Հանրապետության</w:t>
      </w:r>
      <w:proofErr w:type="spellEnd"/>
      <w:r w:rsidRPr="00CB1767">
        <w:rPr>
          <w:rFonts w:ascii="GHEA Grapalat" w:hAnsi="GHEA Grapalat"/>
        </w:rPr>
        <w:t xml:space="preserve"> </w:t>
      </w:r>
      <w:proofErr w:type="spellStart"/>
      <w:r w:rsidRPr="00CB1767">
        <w:rPr>
          <w:rFonts w:ascii="GHEA Grapalat" w:hAnsi="GHEA Grapalat"/>
        </w:rPr>
        <w:t>արդարադատության</w:t>
      </w:r>
      <w:proofErr w:type="spellEnd"/>
      <w:r w:rsidRPr="00CB1767">
        <w:rPr>
          <w:rFonts w:ascii="GHEA Grapalat" w:hAnsi="GHEA Grapalat"/>
        </w:rPr>
        <w:t xml:space="preserve"> </w:t>
      </w:r>
      <w:proofErr w:type="spellStart"/>
      <w:r w:rsidRPr="00CB1767">
        <w:rPr>
          <w:rFonts w:ascii="GHEA Grapalat" w:hAnsi="GHEA Grapalat"/>
        </w:rPr>
        <w:t>նախարարության</w:t>
      </w:r>
      <w:proofErr w:type="spellEnd"/>
      <w:r w:rsidRPr="00CB1767">
        <w:rPr>
          <w:rFonts w:ascii="GHEA Grapalat" w:hAnsi="GHEA Grapalat"/>
        </w:rPr>
        <w:t xml:space="preserve"> </w:t>
      </w:r>
      <w:proofErr w:type="spellStart"/>
      <w:r w:rsidRPr="00CB1767">
        <w:rPr>
          <w:rFonts w:ascii="GHEA Grapalat" w:hAnsi="GHEA Grapalat"/>
        </w:rPr>
        <w:t>հատուկ</w:t>
      </w:r>
      <w:proofErr w:type="spellEnd"/>
      <w:r w:rsidRPr="00CB1767">
        <w:rPr>
          <w:rFonts w:ascii="GHEA Grapalat" w:hAnsi="GHEA Grapalat"/>
        </w:rPr>
        <w:t xml:space="preserve"> </w:t>
      </w:r>
      <w:proofErr w:type="spellStart"/>
      <w:r w:rsidRPr="00CB1767">
        <w:rPr>
          <w:rFonts w:ascii="GHEA Grapalat" w:hAnsi="GHEA Grapalat"/>
        </w:rPr>
        <w:t>ծառայությունների</w:t>
      </w:r>
      <w:proofErr w:type="spellEnd"/>
      <w:r w:rsidRPr="00CB1767">
        <w:rPr>
          <w:rFonts w:ascii="GHEA Grapalat" w:hAnsi="GHEA Grapalat"/>
        </w:rPr>
        <w:t xml:space="preserve"> </w:t>
      </w:r>
      <w:proofErr w:type="spellStart"/>
      <w:r w:rsidRPr="00CB1767">
        <w:rPr>
          <w:rFonts w:ascii="GHEA Grapalat" w:hAnsi="GHEA Grapalat"/>
        </w:rPr>
        <w:t>ծառայողների</w:t>
      </w:r>
      <w:proofErr w:type="spellEnd"/>
      <w:r w:rsidRPr="00CB1767">
        <w:rPr>
          <w:rFonts w:ascii="GHEA Grapalat" w:hAnsi="GHEA Grapalat"/>
        </w:rPr>
        <w:t xml:space="preserve"> </w:t>
      </w:r>
      <w:proofErr w:type="spellStart"/>
      <w:r w:rsidRPr="00CB1767">
        <w:rPr>
          <w:rFonts w:ascii="GHEA Grapalat" w:hAnsi="GHEA Grapalat"/>
        </w:rPr>
        <w:t>վերապատրաստումն</w:t>
      </w:r>
      <w:proofErr w:type="spellEnd"/>
      <w:r w:rsidRPr="00CB1767">
        <w:rPr>
          <w:rFonts w:ascii="GHEA Grapalat" w:hAnsi="GHEA Grapalat"/>
        </w:rPr>
        <w:t xml:space="preserve"> </w:t>
      </w:r>
      <w:proofErr w:type="spellStart"/>
      <w:r w:rsidRPr="00CB1767">
        <w:rPr>
          <w:rFonts w:ascii="GHEA Grapalat" w:hAnsi="GHEA Grapalat"/>
        </w:rPr>
        <w:t>ու</w:t>
      </w:r>
      <w:proofErr w:type="spellEnd"/>
      <w:r w:rsidRPr="00CB1767">
        <w:rPr>
          <w:rFonts w:ascii="GHEA Grapalat" w:hAnsi="GHEA Grapalat"/>
        </w:rPr>
        <w:t xml:space="preserve"> </w:t>
      </w:r>
      <w:proofErr w:type="spellStart"/>
      <w:r w:rsidRPr="00CB1767">
        <w:rPr>
          <w:rFonts w:ascii="GHEA Grapalat" w:hAnsi="GHEA Grapalat"/>
        </w:rPr>
        <w:t>հատուկ</w:t>
      </w:r>
      <w:proofErr w:type="spellEnd"/>
      <w:r w:rsidRPr="00CB176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ուսուցման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դասընթացների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իրականացումը</w:t>
      </w:r>
      <w:proofErr w:type="spellEnd"/>
      <w:r>
        <w:rPr>
          <w:rFonts w:ascii="GHEA Grapalat" w:hAnsi="GHEA Grapalat"/>
        </w:rPr>
        <w:t xml:space="preserve">, </w:t>
      </w:r>
      <w:bookmarkStart w:id="0" w:name="_GoBack"/>
      <w:bookmarkEnd w:id="0"/>
      <w:proofErr w:type="spellStart"/>
      <w:r>
        <w:rPr>
          <w:rFonts w:ascii="GHEA Grapalat" w:hAnsi="GHEA Grapalat"/>
        </w:rPr>
        <w:t>իրականացնում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Ինստիտուտին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հանձնարարված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պատվիրված</w:t>
      </w:r>
      <w:proofErr w:type="spellEnd"/>
      <w:r>
        <w:rPr>
          <w:rFonts w:ascii="GHEA Grapalat" w:hAnsi="GHEA Grapalat"/>
        </w:rPr>
        <w:t xml:space="preserve">) </w:t>
      </w:r>
      <w:proofErr w:type="spellStart"/>
      <w:r w:rsidRPr="003E479A">
        <w:rPr>
          <w:rFonts w:ascii="GHEA Grapalat" w:hAnsi="GHEA Grapalat"/>
        </w:rPr>
        <w:t>գիտատեսական</w:t>
      </w:r>
      <w:proofErr w:type="spellEnd"/>
      <w:r w:rsidRPr="003E479A">
        <w:rPr>
          <w:rFonts w:ascii="GHEA Grapalat" w:hAnsi="GHEA Grapalat"/>
        </w:rPr>
        <w:t xml:space="preserve"> և </w:t>
      </w:r>
      <w:proofErr w:type="spellStart"/>
      <w:r w:rsidRPr="003E479A">
        <w:rPr>
          <w:rFonts w:ascii="GHEA Grapalat" w:hAnsi="GHEA Grapalat"/>
        </w:rPr>
        <w:t>կիրառական</w:t>
      </w:r>
      <w:proofErr w:type="spellEnd"/>
      <w:r w:rsidRPr="003E479A">
        <w:rPr>
          <w:rFonts w:ascii="GHEA Grapalat" w:hAnsi="GHEA Grapalat"/>
        </w:rPr>
        <w:t xml:space="preserve"> </w:t>
      </w:r>
      <w:proofErr w:type="spellStart"/>
      <w:r w:rsidRPr="003E479A">
        <w:rPr>
          <w:rFonts w:ascii="GHEA Grapalat" w:hAnsi="GHEA Grapalat"/>
        </w:rPr>
        <w:t>հետազոտությունների</w:t>
      </w:r>
      <w:proofErr w:type="spellEnd"/>
      <w:r w:rsidRPr="003E479A">
        <w:rPr>
          <w:rFonts w:ascii="GHEA Grapalat" w:hAnsi="GHEA Grapalat"/>
        </w:rPr>
        <w:t xml:space="preserve"> </w:t>
      </w:r>
      <w:proofErr w:type="spellStart"/>
      <w:r w:rsidRPr="003E479A">
        <w:rPr>
          <w:rFonts w:ascii="GHEA Grapalat" w:hAnsi="GHEA Grapalat"/>
        </w:rPr>
        <w:t>փորձագիտական</w:t>
      </w:r>
      <w:proofErr w:type="spellEnd"/>
      <w:r w:rsidRPr="003E479A">
        <w:rPr>
          <w:rFonts w:ascii="GHEA Grapalat" w:hAnsi="GHEA Grapalat"/>
        </w:rPr>
        <w:t xml:space="preserve"> </w:t>
      </w:r>
      <w:proofErr w:type="spellStart"/>
      <w:r w:rsidRPr="003E479A">
        <w:rPr>
          <w:rFonts w:ascii="GHEA Grapalat" w:hAnsi="GHEA Grapalat"/>
        </w:rPr>
        <w:t>գ</w:t>
      </w:r>
      <w:r>
        <w:rPr>
          <w:rFonts w:ascii="GHEA Grapalat" w:hAnsi="GHEA Grapalat"/>
        </w:rPr>
        <w:t>նահատումների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կազմակերպումը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ապահովում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Ինստիտուտի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3E479A">
        <w:rPr>
          <w:rFonts w:ascii="GHEA Grapalat" w:hAnsi="GHEA Grapalat"/>
        </w:rPr>
        <w:t>միջազգային</w:t>
      </w:r>
      <w:proofErr w:type="spellEnd"/>
      <w:r w:rsidRPr="003E479A">
        <w:rPr>
          <w:rFonts w:ascii="GHEA Grapalat" w:hAnsi="GHEA Grapalat"/>
        </w:rPr>
        <w:t xml:space="preserve"> </w:t>
      </w:r>
      <w:proofErr w:type="spellStart"/>
      <w:r w:rsidRPr="003E479A">
        <w:rPr>
          <w:rFonts w:ascii="GHEA Grapalat" w:hAnsi="GHEA Grapalat"/>
        </w:rPr>
        <w:t>գիտակրթական</w:t>
      </w:r>
      <w:proofErr w:type="spellEnd"/>
      <w:r w:rsidRPr="003E47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համագործակցության</w:t>
      </w:r>
      <w:proofErr w:type="spellEnd"/>
      <w:r w:rsidRPr="003E479A">
        <w:rPr>
          <w:rFonts w:ascii="GHEA Grapalat" w:hAnsi="GHEA Grapalat"/>
        </w:rPr>
        <w:t xml:space="preserve"> </w:t>
      </w:r>
      <w:proofErr w:type="spellStart"/>
      <w:r w:rsidRPr="003E479A">
        <w:rPr>
          <w:rFonts w:ascii="GHEA Grapalat" w:hAnsi="GHEA Grapalat"/>
        </w:rPr>
        <w:t>մասնակցությունը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իրականացնում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Ինստիտուտին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հանձնարարված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պատվիրված</w:t>
      </w:r>
      <w:proofErr w:type="spellEnd"/>
      <w:r>
        <w:rPr>
          <w:rFonts w:ascii="GHEA Grapalat" w:hAnsi="GHEA Grapalat"/>
        </w:rPr>
        <w:t xml:space="preserve">) </w:t>
      </w:r>
      <w:proofErr w:type="spellStart"/>
      <w:r w:rsidRPr="003E479A">
        <w:rPr>
          <w:rFonts w:ascii="GHEA Grapalat" w:hAnsi="GHEA Grapalat"/>
        </w:rPr>
        <w:t>տեղեկատվական-վերլուծական</w:t>
      </w:r>
      <w:proofErr w:type="spellEnd"/>
      <w:r w:rsidRPr="003E479A">
        <w:rPr>
          <w:rFonts w:ascii="GHEA Grapalat" w:hAnsi="GHEA Grapalat"/>
        </w:rPr>
        <w:t xml:space="preserve"> </w:t>
      </w:r>
      <w:proofErr w:type="spellStart"/>
      <w:r w:rsidRPr="003E479A">
        <w:rPr>
          <w:rFonts w:ascii="GHEA Grapalat" w:hAnsi="GHEA Grapalat"/>
        </w:rPr>
        <w:t>նյութերի</w:t>
      </w:r>
      <w:proofErr w:type="spellEnd"/>
      <w:r w:rsidRPr="003E47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պատրաստման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ժամանակին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հասցեատերերի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հանձնումը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ապահովում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 w:rsidRPr="003E479A">
        <w:rPr>
          <w:rFonts w:ascii="GHEA Grapalat" w:hAnsi="GHEA Grapalat"/>
        </w:rPr>
        <w:t>Հայաստանի</w:t>
      </w:r>
      <w:proofErr w:type="spellEnd"/>
      <w:r w:rsidRPr="003E479A">
        <w:rPr>
          <w:rFonts w:ascii="GHEA Grapalat" w:hAnsi="GHEA Grapalat"/>
        </w:rPr>
        <w:t xml:space="preserve"> </w:t>
      </w:r>
      <w:proofErr w:type="spellStart"/>
      <w:r w:rsidRPr="003E479A">
        <w:rPr>
          <w:rFonts w:ascii="GHEA Grapalat" w:hAnsi="GHEA Grapalat"/>
        </w:rPr>
        <w:t>Հանրապետության</w:t>
      </w:r>
      <w:proofErr w:type="spellEnd"/>
      <w:r w:rsidRPr="003E479A">
        <w:rPr>
          <w:rFonts w:ascii="GHEA Grapalat" w:hAnsi="GHEA Grapalat"/>
        </w:rPr>
        <w:t xml:space="preserve"> </w:t>
      </w:r>
      <w:proofErr w:type="spellStart"/>
      <w:r w:rsidRPr="003E479A">
        <w:rPr>
          <w:rFonts w:ascii="GHEA Grapalat" w:hAnsi="GHEA Grapalat"/>
        </w:rPr>
        <w:t>արդարադատության</w:t>
      </w:r>
      <w:proofErr w:type="spellEnd"/>
      <w:r w:rsidRPr="003E479A">
        <w:rPr>
          <w:rFonts w:ascii="GHEA Grapalat" w:hAnsi="GHEA Grapalat"/>
        </w:rPr>
        <w:t xml:space="preserve"> </w:t>
      </w:r>
      <w:proofErr w:type="spellStart"/>
      <w:r w:rsidRPr="003E479A">
        <w:rPr>
          <w:rFonts w:ascii="GHEA Grapalat" w:hAnsi="GHEA Grapalat"/>
        </w:rPr>
        <w:t>նախարարության</w:t>
      </w:r>
      <w:proofErr w:type="spellEnd"/>
      <w:r w:rsidRPr="003E479A">
        <w:rPr>
          <w:rFonts w:ascii="GHEA Grapalat" w:hAnsi="GHEA Grapalat"/>
        </w:rPr>
        <w:t xml:space="preserve"> </w:t>
      </w:r>
      <w:proofErr w:type="spellStart"/>
      <w:r w:rsidRPr="003E479A">
        <w:rPr>
          <w:rFonts w:ascii="GHEA Grapalat" w:hAnsi="GHEA Grapalat"/>
        </w:rPr>
        <w:t>գործունեությամբ</w:t>
      </w:r>
      <w:proofErr w:type="spellEnd"/>
      <w:r w:rsidRPr="003E479A">
        <w:rPr>
          <w:rFonts w:ascii="GHEA Grapalat" w:hAnsi="GHEA Grapalat"/>
        </w:rPr>
        <w:t xml:space="preserve"> </w:t>
      </w:r>
      <w:proofErr w:type="spellStart"/>
      <w:r w:rsidRPr="003E479A">
        <w:rPr>
          <w:rFonts w:ascii="GHEA Grapalat" w:hAnsi="GHEA Grapalat"/>
        </w:rPr>
        <w:t>պայմանավորված</w:t>
      </w:r>
      <w:proofErr w:type="spellEnd"/>
      <w:r w:rsidRPr="003E479A">
        <w:rPr>
          <w:rFonts w:ascii="GHEA Grapalat" w:hAnsi="GHEA Grapalat"/>
        </w:rPr>
        <w:t xml:space="preserve"> </w:t>
      </w:r>
      <w:proofErr w:type="spellStart"/>
      <w:r w:rsidRPr="003E479A">
        <w:rPr>
          <w:rFonts w:ascii="GHEA Grapalat" w:hAnsi="GHEA Grapalat"/>
        </w:rPr>
        <w:t>ծրագրային</w:t>
      </w:r>
      <w:proofErr w:type="spellEnd"/>
      <w:r w:rsidRPr="003E479A">
        <w:rPr>
          <w:rFonts w:ascii="GHEA Grapalat" w:hAnsi="GHEA Grapalat"/>
        </w:rPr>
        <w:t xml:space="preserve"> </w:t>
      </w:r>
      <w:proofErr w:type="spellStart"/>
      <w:r w:rsidRPr="003E479A">
        <w:rPr>
          <w:rFonts w:ascii="GHEA Grapalat" w:hAnsi="GHEA Grapalat"/>
        </w:rPr>
        <w:t>ապահովման</w:t>
      </w:r>
      <w:proofErr w:type="spellEnd"/>
      <w:r w:rsidRPr="003E479A">
        <w:rPr>
          <w:rFonts w:ascii="GHEA Grapalat" w:hAnsi="GHEA Grapalat"/>
        </w:rPr>
        <w:t xml:space="preserve"> </w:t>
      </w:r>
      <w:proofErr w:type="spellStart"/>
      <w:r w:rsidRPr="003E479A">
        <w:rPr>
          <w:rFonts w:ascii="GHEA Grapalat" w:hAnsi="GHEA Grapalat"/>
        </w:rPr>
        <w:t>մշակումը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հանձնարարության</w:t>
      </w:r>
      <w:proofErr w:type="spellEnd"/>
      <w:r>
        <w:rPr>
          <w:rFonts w:ascii="GHEA Grapalat" w:hAnsi="GHEA Grapalat"/>
        </w:rPr>
        <w:t xml:space="preserve">), </w:t>
      </w:r>
      <w:proofErr w:type="spellStart"/>
      <w:r>
        <w:rPr>
          <w:rFonts w:ascii="GHEA Grapalat" w:hAnsi="GHEA Grapalat"/>
        </w:rPr>
        <w:t>իրականացնում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որակի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վերահսկաման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գործիքների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ուսուցման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տեխնիկայի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շարունակական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զարգացման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մեթոդիկայի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մշակման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աշխատանքները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իրականացնում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կադրային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շարունակական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մասնագիտական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զարգացումը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ապահովում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Ինստիտուտի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ուսումնական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ծրագրերի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մշակման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կատարելագործման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դրանց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արդյունավետ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աշխատանքները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Pr="0041501E">
        <w:rPr>
          <w:rFonts w:ascii="GHEA Grapalat" w:hAnsi="GHEA Grapalat"/>
        </w:rPr>
        <w:t>օրենքով</w:t>
      </w:r>
      <w:proofErr w:type="spellEnd"/>
      <w:r w:rsidRPr="0041501E"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Ինստիտուտի</w:t>
      </w:r>
      <w:proofErr w:type="spellEnd"/>
      <w:r w:rsidRPr="0041501E">
        <w:rPr>
          <w:rFonts w:ascii="GHEA Grapalat" w:hAnsi="GHEA Grapalat"/>
        </w:rPr>
        <w:t xml:space="preserve"> </w:t>
      </w:r>
      <w:proofErr w:type="spellStart"/>
      <w:r w:rsidRPr="0041501E">
        <w:rPr>
          <w:rFonts w:ascii="GHEA Grapalat" w:hAnsi="GHEA Grapalat"/>
        </w:rPr>
        <w:t>կանոնադրությամբ</w:t>
      </w:r>
      <w:proofErr w:type="spellEnd"/>
      <w:r w:rsidRPr="0041501E">
        <w:rPr>
          <w:rFonts w:ascii="GHEA Grapalat" w:hAnsi="GHEA Grapalat"/>
        </w:rPr>
        <w:t xml:space="preserve"> </w:t>
      </w:r>
      <w:proofErr w:type="spellStart"/>
      <w:r w:rsidRPr="0041501E">
        <w:rPr>
          <w:rFonts w:ascii="GHEA Grapalat" w:hAnsi="GHEA Grapalat"/>
        </w:rPr>
        <w:t>սահմանված</w:t>
      </w:r>
      <w:proofErr w:type="spellEnd"/>
      <w:r w:rsidRPr="0041501E">
        <w:rPr>
          <w:rFonts w:ascii="GHEA Grapalat" w:hAnsi="GHEA Grapalat"/>
        </w:rPr>
        <w:t xml:space="preserve"> </w:t>
      </w:r>
      <w:proofErr w:type="spellStart"/>
      <w:r w:rsidRPr="0041501E">
        <w:rPr>
          <w:rFonts w:ascii="GHEA Grapalat" w:hAnsi="GHEA Grapalat"/>
        </w:rPr>
        <w:t>իր</w:t>
      </w:r>
      <w:proofErr w:type="spellEnd"/>
      <w:r w:rsidRPr="0041501E">
        <w:rPr>
          <w:rFonts w:ascii="GHEA Grapalat" w:hAnsi="GHEA Grapalat"/>
        </w:rPr>
        <w:t xml:space="preserve"> </w:t>
      </w:r>
      <w:proofErr w:type="spellStart"/>
      <w:r w:rsidRPr="0041501E">
        <w:rPr>
          <w:rFonts w:ascii="GHEA Grapalat" w:hAnsi="GHEA Grapalat"/>
        </w:rPr>
        <w:t>լիազորությունների</w:t>
      </w:r>
      <w:proofErr w:type="spellEnd"/>
      <w:r w:rsidRPr="0041501E">
        <w:rPr>
          <w:rFonts w:ascii="GHEA Grapalat" w:hAnsi="GHEA Grapalat"/>
        </w:rPr>
        <w:t xml:space="preserve"> </w:t>
      </w:r>
      <w:proofErr w:type="spellStart"/>
      <w:r w:rsidRPr="0041501E">
        <w:rPr>
          <w:rFonts w:ascii="GHEA Grapalat" w:hAnsi="GHEA Grapalat"/>
        </w:rPr>
        <w:t>սահմաններում</w:t>
      </w:r>
      <w:proofErr w:type="spellEnd"/>
      <w:r w:rsidRPr="0041501E">
        <w:rPr>
          <w:rFonts w:ascii="GHEA Grapalat" w:hAnsi="GHEA Grapalat"/>
        </w:rPr>
        <w:t xml:space="preserve"> </w:t>
      </w:r>
      <w:proofErr w:type="spellStart"/>
      <w:r w:rsidRPr="0041501E">
        <w:rPr>
          <w:rFonts w:ascii="GHEA Grapalat" w:hAnsi="GHEA Grapalat"/>
        </w:rPr>
        <w:t>արձակում</w:t>
      </w:r>
      <w:proofErr w:type="spellEnd"/>
      <w:r w:rsidRPr="0041501E">
        <w:rPr>
          <w:rFonts w:ascii="GHEA Grapalat" w:hAnsi="GHEA Grapalat"/>
        </w:rPr>
        <w:t xml:space="preserve"> է </w:t>
      </w:r>
      <w:proofErr w:type="spellStart"/>
      <w:r w:rsidRPr="0041501E">
        <w:rPr>
          <w:rFonts w:ascii="GHEA Grapalat" w:hAnsi="GHEA Grapalat"/>
        </w:rPr>
        <w:t>հրամաններ</w:t>
      </w:r>
      <w:proofErr w:type="spellEnd"/>
      <w:r w:rsidRPr="0041501E">
        <w:rPr>
          <w:rFonts w:ascii="GHEA Grapalat" w:hAnsi="GHEA Grapalat"/>
        </w:rPr>
        <w:t xml:space="preserve">, </w:t>
      </w:r>
      <w:proofErr w:type="spellStart"/>
      <w:r w:rsidRPr="0041501E">
        <w:rPr>
          <w:rFonts w:ascii="GHEA Grapalat" w:hAnsi="GHEA Grapalat"/>
        </w:rPr>
        <w:t>հրահանգներ</w:t>
      </w:r>
      <w:proofErr w:type="spellEnd"/>
      <w:r w:rsidRPr="0041501E">
        <w:rPr>
          <w:rFonts w:ascii="GHEA Grapalat" w:hAnsi="GHEA Grapalat"/>
        </w:rPr>
        <w:t xml:space="preserve">, </w:t>
      </w:r>
      <w:proofErr w:type="spellStart"/>
      <w:r w:rsidRPr="0041501E">
        <w:rPr>
          <w:rFonts w:ascii="GHEA Grapalat" w:hAnsi="GHEA Grapalat"/>
        </w:rPr>
        <w:t>տալիս</w:t>
      </w:r>
      <w:proofErr w:type="spellEnd"/>
      <w:r w:rsidRPr="0041501E">
        <w:rPr>
          <w:rFonts w:ascii="GHEA Grapalat" w:hAnsi="GHEA Grapalat"/>
        </w:rPr>
        <w:t xml:space="preserve"> </w:t>
      </w:r>
      <w:proofErr w:type="spellStart"/>
      <w:r w:rsidRPr="0041501E">
        <w:rPr>
          <w:rFonts w:ascii="GHEA Grapalat" w:hAnsi="GHEA Grapalat"/>
        </w:rPr>
        <w:t>կատարման</w:t>
      </w:r>
      <w:proofErr w:type="spellEnd"/>
      <w:r w:rsidRPr="0041501E">
        <w:rPr>
          <w:rFonts w:ascii="GHEA Grapalat" w:hAnsi="GHEA Grapalat"/>
        </w:rPr>
        <w:t xml:space="preserve"> </w:t>
      </w:r>
      <w:proofErr w:type="spellStart"/>
      <w:r w:rsidRPr="0041501E">
        <w:rPr>
          <w:rFonts w:ascii="GHEA Grapalat" w:hAnsi="GHEA Grapalat"/>
        </w:rPr>
        <w:t>համար</w:t>
      </w:r>
      <w:proofErr w:type="spellEnd"/>
      <w:r w:rsidRPr="0041501E">
        <w:rPr>
          <w:rFonts w:ascii="GHEA Grapalat" w:hAnsi="GHEA Grapalat"/>
        </w:rPr>
        <w:t xml:space="preserve"> </w:t>
      </w:r>
      <w:proofErr w:type="spellStart"/>
      <w:r w:rsidRPr="0041501E">
        <w:rPr>
          <w:rFonts w:ascii="GHEA Grapalat" w:hAnsi="GHEA Grapalat"/>
        </w:rPr>
        <w:t>պարտադիր</w:t>
      </w:r>
      <w:proofErr w:type="spellEnd"/>
      <w:r w:rsidRPr="0041501E">
        <w:rPr>
          <w:rFonts w:ascii="GHEA Grapalat" w:hAnsi="GHEA Grapalat"/>
        </w:rPr>
        <w:t xml:space="preserve"> </w:t>
      </w:r>
      <w:proofErr w:type="spellStart"/>
      <w:r w:rsidRPr="0041501E">
        <w:rPr>
          <w:rFonts w:ascii="GHEA Grapalat" w:hAnsi="GHEA Grapalat"/>
        </w:rPr>
        <w:t>ցուցումներ</w:t>
      </w:r>
      <w:proofErr w:type="spellEnd"/>
      <w:r w:rsidRPr="0041501E">
        <w:rPr>
          <w:rFonts w:ascii="GHEA Grapalat" w:hAnsi="GHEA Grapalat"/>
        </w:rPr>
        <w:t xml:space="preserve"> և </w:t>
      </w:r>
      <w:proofErr w:type="spellStart"/>
      <w:r w:rsidRPr="0041501E">
        <w:rPr>
          <w:rFonts w:ascii="GHEA Grapalat" w:hAnsi="GHEA Grapalat"/>
        </w:rPr>
        <w:t>վերահսկում</w:t>
      </w:r>
      <w:proofErr w:type="spellEnd"/>
      <w:r w:rsidRPr="0041501E">
        <w:rPr>
          <w:rFonts w:ascii="GHEA Grapalat" w:hAnsi="GHEA Grapalat"/>
        </w:rPr>
        <w:t xml:space="preserve"> </w:t>
      </w:r>
      <w:proofErr w:type="spellStart"/>
      <w:r w:rsidRPr="0041501E">
        <w:rPr>
          <w:rFonts w:ascii="GHEA Grapalat" w:hAnsi="GHEA Grapalat"/>
        </w:rPr>
        <w:t>դրանց</w:t>
      </w:r>
      <w:proofErr w:type="spellEnd"/>
      <w:r w:rsidRPr="0041501E">
        <w:rPr>
          <w:rFonts w:ascii="GHEA Grapalat" w:hAnsi="GHEA Grapalat"/>
        </w:rPr>
        <w:t xml:space="preserve"> </w:t>
      </w:r>
      <w:proofErr w:type="spellStart"/>
      <w:r w:rsidRPr="0041501E">
        <w:rPr>
          <w:rFonts w:ascii="GHEA Grapalat" w:hAnsi="GHEA Grapalat"/>
        </w:rPr>
        <w:t>կատարումը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Pr="00380D50">
        <w:rPr>
          <w:rFonts w:ascii="GHEA Grapalat" w:hAnsi="GHEA Grapalat"/>
        </w:rPr>
        <w:t>իրականացնում</w:t>
      </w:r>
      <w:proofErr w:type="spellEnd"/>
      <w:r w:rsidRPr="00380D50">
        <w:rPr>
          <w:rFonts w:ascii="GHEA Grapalat" w:hAnsi="GHEA Grapalat"/>
        </w:rPr>
        <w:t xml:space="preserve"> է </w:t>
      </w:r>
      <w:proofErr w:type="spellStart"/>
      <w:r w:rsidRPr="00380D50">
        <w:rPr>
          <w:rFonts w:ascii="GHEA Grapalat" w:hAnsi="GHEA Grapalat"/>
        </w:rPr>
        <w:t>Հայաստանի</w:t>
      </w:r>
      <w:proofErr w:type="spellEnd"/>
      <w:r w:rsidRPr="00380D50">
        <w:rPr>
          <w:rFonts w:ascii="GHEA Grapalat" w:hAnsi="GHEA Grapalat"/>
        </w:rPr>
        <w:t xml:space="preserve"> </w:t>
      </w:r>
      <w:proofErr w:type="spellStart"/>
      <w:r w:rsidRPr="00380D50">
        <w:rPr>
          <w:rFonts w:ascii="GHEA Grapalat" w:hAnsi="GHEA Grapalat"/>
        </w:rPr>
        <w:t>Հանրապետության</w:t>
      </w:r>
      <w:proofErr w:type="spellEnd"/>
      <w:r w:rsidRPr="00380D50">
        <w:rPr>
          <w:rFonts w:ascii="GHEA Grapalat" w:hAnsi="GHEA Grapalat"/>
        </w:rPr>
        <w:t xml:space="preserve"> </w:t>
      </w:r>
      <w:proofErr w:type="spellStart"/>
      <w:r w:rsidRPr="00380D50">
        <w:rPr>
          <w:rFonts w:ascii="GHEA Grapalat" w:hAnsi="GHEA Grapalat"/>
        </w:rPr>
        <w:t>օրենսդրությանը</w:t>
      </w:r>
      <w:proofErr w:type="spellEnd"/>
      <w:r w:rsidRPr="00380D50">
        <w:rPr>
          <w:rFonts w:ascii="GHEA Grapalat" w:hAnsi="GHEA Grapalat"/>
        </w:rPr>
        <w:t xml:space="preserve"> </w:t>
      </w:r>
      <w:proofErr w:type="spellStart"/>
      <w:r w:rsidRPr="00380D50">
        <w:rPr>
          <w:rFonts w:ascii="GHEA Grapalat" w:hAnsi="GHEA Grapalat"/>
        </w:rPr>
        <w:t>չհակասող</w:t>
      </w:r>
      <w:proofErr w:type="spellEnd"/>
      <w:r w:rsidRPr="00380D50"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Ի</w:t>
      </w:r>
      <w:r w:rsidRPr="00380D50">
        <w:rPr>
          <w:rFonts w:ascii="GHEA Grapalat" w:hAnsi="GHEA Grapalat"/>
        </w:rPr>
        <w:t>նստիտուտի</w:t>
      </w:r>
      <w:proofErr w:type="spellEnd"/>
      <w:r w:rsidRPr="00380D50">
        <w:rPr>
          <w:rFonts w:ascii="GHEA Grapalat" w:hAnsi="GHEA Grapalat"/>
        </w:rPr>
        <w:t xml:space="preserve"> </w:t>
      </w:r>
      <w:proofErr w:type="spellStart"/>
      <w:r w:rsidRPr="00380D50">
        <w:rPr>
          <w:rFonts w:ascii="GHEA Grapalat" w:hAnsi="GHEA Grapalat"/>
        </w:rPr>
        <w:t>կառավարման</w:t>
      </w:r>
      <w:proofErr w:type="spellEnd"/>
      <w:r w:rsidRPr="00380D50">
        <w:rPr>
          <w:rFonts w:ascii="GHEA Grapalat" w:hAnsi="GHEA Grapalat"/>
        </w:rPr>
        <w:t xml:space="preserve"> </w:t>
      </w:r>
      <w:proofErr w:type="spellStart"/>
      <w:r w:rsidRPr="00380D50">
        <w:rPr>
          <w:rFonts w:ascii="GHEA Grapalat" w:hAnsi="GHEA Grapalat"/>
        </w:rPr>
        <w:t>մյուս</w:t>
      </w:r>
      <w:proofErr w:type="spellEnd"/>
      <w:r w:rsidRPr="00380D50">
        <w:rPr>
          <w:rFonts w:ascii="GHEA Grapalat" w:hAnsi="GHEA Grapalat"/>
        </w:rPr>
        <w:t xml:space="preserve"> </w:t>
      </w:r>
      <w:proofErr w:type="spellStart"/>
      <w:r w:rsidRPr="00380D50">
        <w:rPr>
          <w:rFonts w:ascii="GHEA Grapalat" w:hAnsi="GHEA Grapalat"/>
        </w:rPr>
        <w:t>մարմիններին</w:t>
      </w:r>
      <w:proofErr w:type="spellEnd"/>
      <w:r w:rsidRPr="00380D50">
        <w:rPr>
          <w:rFonts w:ascii="GHEA Grapalat" w:hAnsi="GHEA Grapalat"/>
        </w:rPr>
        <w:t xml:space="preserve"> </w:t>
      </w:r>
      <w:proofErr w:type="spellStart"/>
      <w:r w:rsidRPr="00380D50">
        <w:rPr>
          <w:rFonts w:ascii="GHEA Grapalat" w:hAnsi="GHEA Grapalat"/>
        </w:rPr>
        <w:t>չվերապահված</w:t>
      </w:r>
      <w:proofErr w:type="spellEnd"/>
      <w:r w:rsidRPr="00380D50">
        <w:rPr>
          <w:rFonts w:ascii="GHEA Grapalat" w:hAnsi="GHEA Grapalat"/>
        </w:rPr>
        <w:t xml:space="preserve"> </w:t>
      </w:r>
      <w:proofErr w:type="spellStart"/>
      <w:r w:rsidRPr="00380D50">
        <w:rPr>
          <w:rFonts w:ascii="GHEA Grapalat" w:hAnsi="GHEA Grapalat"/>
        </w:rPr>
        <w:t>այլ</w:t>
      </w:r>
      <w:proofErr w:type="spellEnd"/>
      <w:r w:rsidRPr="00380D50">
        <w:rPr>
          <w:rFonts w:ascii="GHEA Grapalat" w:hAnsi="GHEA Grapalat"/>
        </w:rPr>
        <w:t xml:space="preserve"> </w:t>
      </w:r>
      <w:proofErr w:type="spellStart"/>
      <w:r w:rsidRPr="00380D50">
        <w:rPr>
          <w:rFonts w:ascii="GHEA Grapalat" w:hAnsi="GHEA Grapalat"/>
        </w:rPr>
        <w:t>լիազորություններ</w:t>
      </w:r>
      <w:proofErr w:type="spellEnd"/>
      <w:r>
        <w:rPr>
          <w:rFonts w:ascii="GHEA Grapalat" w:hAnsi="GHEA Grapalat"/>
        </w:rPr>
        <w:t xml:space="preserve">: </w:t>
      </w:r>
      <w:r w:rsidR="00955473" w:rsidRPr="00462394">
        <w:rPr>
          <w:rFonts w:ascii="GHEA Grapalat" w:hAnsi="GHEA Grapalat"/>
          <w:lang w:val="hy-AM"/>
        </w:rPr>
        <w:t xml:space="preserve">Նշված թափուր պաշտոնը զբաղեցնելու համար </w:t>
      </w:r>
      <w:r w:rsidR="006659FB" w:rsidRPr="00462394">
        <w:rPr>
          <w:rFonts w:ascii="GHEA Grapalat" w:hAnsi="GHEA Grapalat"/>
          <w:lang w:val="hy-AM"/>
        </w:rPr>
        <w:t>մրցույթին մասնակցելու իրավունք ունեն Հայաստանի Հանրապետության այն գործունակ, չափահաս քաղաքացիները, որոնք տիրապետում են գրական հայերենին։</w:t>
      </w:r>
    </w:p>
    <w:p w:rsidR="00955473" w:rsidRPr="00462394" w:rsidRDefault="006659FB" w:rsidP="00C94217">
      <w:pPr>
        <w:spacing w:after="120" w:line="240" w:lineRule="auto"/>
        <w:ind w:firstLine="425"/>
        <w:jc w:val="both"/>
        <w:rPr>
          <w:rFonts w:ascii="GHEA Grapalat" w:hAnsi="GHEA Grapalat"/>
          <w:lang w:val="hy-AM"/>
        </w:rPr>
      </w:pPr>
      <w:r w:rsidRPr="00462394">
        <w:rPr>
          <w:rFonts w:ascii="GHEA Grapalat" w:hAnsi="GHEA Grapalat"/>
          <w:lang w:val="hy-AM"/>
        </w:rPr>
        <w:t xml:space="preserve">Նշված թափուր պաշտոնը զբաղեցնելու համար </w:t>
      </w:r>
      <w:r w:rsidR="00955473" w:rsidRPr="00462394">
        <w:rPr>
          <w:rFonts w:ascii="GHEA Grapalat" w:hAnsi="GHEA Grapalat"/>
          <w:lang w:val="hy-AM"/>
        </w:rPr>
        <w:t>պահանջվում է՝</w:t>
      </w:r>
    </w:p>
    <w:p w:rsidR="0053554C" w:rsidRDefault="0053554C" w:rsidP="0053554C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ա) </w:t>
      </w:r>
      <w:proofErr w:type="spellStart"/>
      <w:proofErr w:type="gramStart"/>
      <w:r>
        <w:rPr>
          <w:rFonts w:ascii="GHEA Grapalat" w:hAnsi="GHEA Grapalat"/>
        </w:rPr>
        <w:t>համապատասխան</w:t>
      </w:r>
      <w:proofErr w:type="spellEnd"/>
      <w:r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բնագավառի</w:t>
      </w:r>
      <w:proofErr w:type="spellEnd"/>
      <w:proofErr w:type="gramEnd"/>
      <w:r>
        <w:rPr>
          <w:rFonts w:ascii="GHEA Grapalat" w:hAnsi="GHEA Grapalat"/>
        </w:rPr>
        <w:t xml:space="preserve">  (</w:t>
      </w:r>
      <w:proofErr w:type="spellStart"/>
      <w:r w:rsidRPr="00F169FB">
        <w:rPr>
          <w:rFonts w:ascii="GHEA Grapalat" w:hAnsi="GHEA Grapalat"/>
        </w:rPr>
        <w:t>իրավաբանություն</w:t>
      </w:r>
      <w:proofErr w:type="spellEnd"/>
      <w:r w:rsidRPr="00F169FB">
        <w:rPr>
          <w:rFonts w:ascii="GHEA Grapalat" w:hAnsi="GHEA Grapalat"/>
        </w:rPr>
        <w:t xml:space="preserve">,  </w:t>
      </w:r>
      <w:proofErr w:type="spellStart"/>
      <w:r w:rsidRPr="00F169FB">
        <w:rPr>
          <w:rFonts w:ascii="GHEA Grapalat" w:hAnsi="GHEA Grapalat"/>
        </w:rPr>
        <w:t>կառավարում</w:t>
      </w:r>
      <w:proofErr w:type="spellEnd"/>
      <w:r w:rsidRPr="00F169FB">
        <w:rPr>
          <w:rFonts w:ascii="GHEA Grapalat" w:hAnsi="GHEA Grapalat"/>
        </w:rPr>
        <w:t xml:space="preserve"> և </w:t>
      </w:r>
      <w:proofErr w:type="spellStart"/>
      <w:r w:rsidRPr="00F169FB">
        <w:rPr>
          <w:rFonts w:ascii="GHEA Grapalat" w:hAnsi="GHEA Grapalat"/>
        </w:rPr>
        <w:t>այլ</w:t>
      </w:r>
      <w:proofErr w:type="spellEnd"/>
      <w:r w:rsidRPr="00F169FB">
        <w:rPr>
          <w:rFonts w:ascii="GHEA Grapalat" w:hAnsi="GHEA Grapalat"/>
        </w:rPr>
        <w:t xml:space="preserve"> </w:t>
      </w:r>
      <w:proofErr w:type="spellStart"/>
      <w:r w:rsidRPr="00F169FB">
        <w:rPr>
          <w:rFonts w:ascii="GHEA Grapalat" w:hAnsi="GHEA Grapalat"/>
        </w:rPr>
        <w:t>հարակից</w:t>
      </w:r>
      <w:proofErr w:type="spellEnd"/>
      <w:r w:rsidRPr="00F169FB">
        <w:rPr>
          <w:rFonts w:ascii="GHEA Grapalat" w:hAnsi="GHEA Grapalat"/>
        </w:rPr>
        <w:t xml:space="preserve"> </w:t>
      </w:r>
      <w:proofErr w:type="spellStart"/>
      <w:r w:rsidRPr="00F169FB">
        <w:rPr>
          <w:rFonts w:ascii="GHEA Grapalat" w:hAnsi="GHEA Grapalat"/>
        </w:rPr>
        <w:t>ոլորտներ</w:t>
      </w:r>
      <w:proofErr w:type="spellEnd"/>
      <w:r w:rsidRPr="00F169FB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GHEA Grapalat" w:hAnsi="GHEA Grapalat"/>
        </w:rPr>
        <w:t>բարձրագույն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կրթություն</w:t>
      </w:r>
      <w:proofErr w:type="spellEnd"/>
      <w:r w:rsidR="009A2235">
        <w:rPr>
          <w:rFonts w:ascii="GHEA Grapalat" w:hAnsi="GHEA Grapalat"/>
        </w:rPr>
        <w:t>.</w:t>
      </w:r>
    </w:p>
    <w:p w:rsidR="00272848" w:rsidRPr="00462394" w:rsidRDefault="00272848" w:rsidP="00C94217">
      <w:pPr>
        <w:pStyle w:val="NormalWeb"/>
        <w:shd w:val="clear" w:color="auto" w:fill="FFFFFF"/>
        <w:tabs>
          <w:tab w:val="left" w:pos="784"/>
        </w:tabs>
        <w:spacing w:before="0" w:beforeAutospacing="0" w:after="0" w:afterAutospacing="0"/>
        <w:ind w:firstLine="425"/>
        <w:jc w:val="both"/>
        <w:rPr>
          <w:rFonts w:ascii="GHEA Grapalat" w:hAnsi="GHEA Grapalat"/>
          <w:color w:val="000000"/>
          <w:sz w:val="22"/>
          <w:szCs w:val="22"/>
        </w:rPr>
      </w:pPr>
      <w:r w:rsidRPr="00462394">
        <w:rPr>
          <w:rFonts w:ascii="GHEA Grapalat" w:hAnsi="GHEA Grapalat"/>
          <w:color w:val="000000"/>
          <w:sz w:val="22"/>
          <w:szCs w:val="22"/>
        </w:rPr>
        <w:lastRenderedPageBreak/>
        <w:t xml:space="preserve">բ) </w:t>
      </w:r>
      <w:r w:rsidR="006659FB" w:rsidRPr="00462394">
        <w:rPr>
          <w:rFonts w:ascii="GHEA Grapalat" w:hAnsi="GHEA Grapalat"/>
          <w:color w:val="000000"/>
          <w:sz w:val="22"/>
          <w:szCs w:val="22"/>
          <w:lang w:val="hy-AM"/>
        </w:rPr>
        <w:tab/>
      </w:r>
      <w:proofErr w:type="spellStart"/>
      <w:proofErr w:type="gramStart"/>
      <w:r w:rsidRPr="00462394">
        <w:rPr>
          <w:rFonts w:ascii="GHEA Grapalat" w:hAnsi="GHEA Grapalat"/>
          <w:color w:val="000000"/>
          <w:sz w:val="22"/>
          <w:szCs w:val="22"/>
        </w:rPr>
        <w:t>ձեռնարկատիրական</w:t>
      </w:r>
      <w:proofErr w:type="spellEnd"/>
      <w:proofErr w:type="gramEnd"/>
      <w:r w:rsidRPr="0046239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46239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color w:val="000000"/>
          <w:sz w:val="22"/>
          <w:szCs w:val="22"/>
        </w:rPr>
        <w:t>կառավարման</w:t>
      </w:r>
      <w:proofErr w:type="spellEnd"/>
      <w:r w:rsidRPr="0046239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color w:val="000000"/>
          <w:sz w:val="22"/>
          <w:szCs w:val="22"/>
        </w:rPr>
        <w:t>ոլորտի</w:t>
      </w:r>
      <w:proofErr w:type="spellEnd"/>
      <w:r w:rsidRPr="00462394">
        <w:rPr>
          <w:rFonts w:ascii="GHEA Grapalat" w:hAnsi="GHEA Grapalat"/>
          <w:color w:val="000000"/>
          <w:sz w:val="22"/>
          <w:szCs w:val="22"/>
        </w:rPr>
        <w:t xml:space="preserve"> առնվազն 3 տարվա կամ առնվազն 5 տարվա մասնագիտական աշխատանքային ստաժ.</w:t>
      </w:r>
    </w:p>
    <w:p w:rsidR="00272439" w:rsidRDefault="00272439" w:rsidP="0001447F">
      <w:pPr>
        <w:spacing w:after="0"/>
        <w:ind w:firstLine="708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գ) </w:t>
      </w:r>
      <w:proofErr w:type="spellStart"/>
      <w:r>
        <w:rPr>
          <w:rFonts w:ascii="GHEA Grapalat" w:hAnsi="GHEA Grapalat"/>
        </w:rPr>
        <w:t>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պարտականությունների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անհրաժեշտ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ակտերի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իմացություն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այդ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Սահմանադրություն</w:t>
      </w:r>
      <w:proofErr w:type="spellEnd"/>
      <w:r>
        <w:rPr>
          <w:rFonts w:ascii="GHEA Grapalat" w:hAnsi="GHEA Grapalat"/>
        </w:rPr>
        <w:t xml:space="preserve">, ՀՀ </w:t>
      </w:r>
      <w:proofErr w:type="spellStart"/>
      <w:r>
        <w:rPr>
          <w:rFonts w:ascii="GHEA Grapalat" w:hAnsi="GHEA Grapalat"/>
        </w:rPr>
        <w:t>քաղաքացիական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օրենսգիրք</w:t>
      </w:r>
      <w:proofErr w:type="spellEnd"/>
      <w:r>
        <w:rPr>
          <w:rFonts w:ascii="GHEA Grapalat" w:hAnsi="GHEA Grapalat"/>
        </w:rPr>
        <w:t xml:space="preserve">, ՀՀ </w:t>
      </w:r>
      <w:proofErr w:type="spellStart"/>
      <w:r>
        <w:rPr>
          <w:rFonts w:ascii="GHEA Grapalat" w:hAnsi="GHEA Grapalat"/>
        </w:rPr>
        <w:t>աշխատանքային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օրենսգիրք</w:t>
      </w:r>
      <w:proofErr w:type="spellEnd"/>
      <w:r>
        <w:rPr>
          <w:rFonts w:ascii="GHEA Grapalat" w:hAnsi="GHEA Grapalat"/>
        </w:rPr>
        <w:t>, «</w:t>
      </w:r>
      <w:proofErr w:type="spellStart"/>
      <w:r>
        <w:rPr>
          <w:rFonts w:ascii="GHEA Grapalat" w:hAnsi="GHEA Grapalat"/>
        </w:rPr>
        <w:t>Հարկերի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», «</w:t>
      </w:r>
      <w:proofErr w:type="spellStart"/>
      <w:r>
        <w:rPr>
          <w:rFonts w:ascii="GHEA Grapalat" w:hAnsi="GHEA Grapalat"/>
        </w:rPr>
        <w:t>Գնումների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», «</w:t>
      </w:r>
      <w:proofErr w:type="spellStart"/>
      <w:r>
        <w:rPr>
          <w:rFonts w:ascii="GHEA Grapalat" w:hAnsi="GHEA Grapalat"/>
        </w:rPr>
        <w:t>Բաժնետիրական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», «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ոչ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առևտրային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կազմակերպությունների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», «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»,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օրենքներ</w:t>
      </w:r>
      <w:proofErr w:type="spellEnd"/>
      <w:r>
        <w:rPr>
          <w:rFonts w:ascii="GHEA Grapalat" w:hAnsi="GHEA Grapalat"/>
        </w:rPr>
        <w:t xml:space="preserve">, ՀՀ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</w:rPr>
        <w:t xml:space="preserve"> 2002թ. </w:t>
      </w:r>
      <w:proofErr w:type="spellStart"/>
      <w:r>
        <w:rPr>
          <w:rFonts w:ascii="GHEA Grapalat" w:hAnsi="GHEA Grapalat"/>
        </w:rPr>
        <w:t>նոյեմբերի</w:t>
      </w:r>
      <w:proofErr w:type="spellEnd"/>
      <w:r>
        <w:rPr>
          <w:rFonts w:ascii="GHEA Grapalat" w:hAnsi="GHEA Grapalat"/>
        </w:rPr>
        <w:t xml:space="preserve"> 28-ի «</w:t>
      </w:r>
      <w:proofErr w:type="spellStart"/>
      <w:r>
        <w:rPr>
          <w:rFonts w:ascii="GHEA Grapalat" w:hAnsi="GHEA Grapalat"/>
        </w:rPr>
        <w:t>Հայաստնի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արդարադատության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աշխատակազմ</w:t>
      </w:r>
      <w:proofErr w:type="spellEnd"/>
      <w:r>
        <w:rPr>
          <w:rFonts w:ascii="GHEA Grapalat" w:hAnsi="GHEA Grapalat"/>
        </w:rPr>
        <w:t xml:space="preserve">» 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կառավարչական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հիմնարկ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ստեղծելու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արդարադատության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կանոնադրությունը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աշխատակազմի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կառուցվածքը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» N1917-Ն </w:t>
      </w:r>
      <w:proofErr w:type="spellStart"/>
      <w:r>
        <w:rPr>
          <w:rFonts w:ascii="GHEA Grapalat" w:hAnsi="GHEA Grapalat"/>
        </w:rPr>
        <w:t>որոշում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կրթության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ոլորտին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օրենսդրություն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ակտեր</w:t>
      </w:r>
      <w:proofErr w:type="spellEnd"/>
      <w:r w:rsidR="009A2235">
        <w:rPr>
          <w:rFonts w:ascii="GHEA Grapalat" w:hAnsi="GHEA Grapalat"/>
        </w:rPr>
        <w:t>).</w:t>
      </w:r>
    </w:p>
    <w:p w:rsidR="00272848" w:rsidRPr="00462394" w:rsidRDefault="00272848" w:rsidP="0001447F">
      <w:pPr>
        <w:pStyle w:val="NormalWeb"/>
        <w:shd w:val="clear" w:color="auto" w:fill="FFFFFF"/>
        <w:tabs>
          <w:tab w:val="left" w:pos="784"/>
        </w:tabs>
        <w:spacing w:before="0" w:beforeAutospacing="0" w:after="0" w:afterAutospacing="0"/>
        <w:ind w:firstLine="42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62394">
        <w:rPr>
          <w:rFonts w:ascii="GHEA Grapalat" w:hAnsi="GHEA Grapalat"/>
          <w:color w:val="000000"/>
          <w:sz w:val="22"/>
          <w:szCs w:val="22"/>
        </w:rPr>
        <w:t>դ)</w:t>
      </w:r>
      <w:r w:rsidRPr="0046239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6659FB" w:rsidRPr="00462394">
        <w:rPr>
          <w:rStyle w:val="apple-converted-space"/>
          <w:rFonts w:ascii="GHEA Grapalat" w:hAnsi="GHEA Grapalat" w:cs="Arial"/>
          <w:color w:val="000000"/>
          <w:sz w:val="22"/>
          <w:szCs w:val="22"/>
          <w:lang w:val="hy-AM"/>
        </w:rPr>
        <w:tab/>
      </w:r>
      <w:proofErr w:type="gramStart"/>
      <w:r w:rsidRPr="00462394">
        <w:rPr>
          <w:rStyle w:val="apple-converted-space"/>
          <w:rFonts w:ascii="GHEA Grapalat" w:hAnsi="GHEA Grapalat" w:cs="Arial"/>
          <w:color w:val="000000"/>
          <w:sz w:val="22"/>
          <w:szCs w:val="22"/>
          <w:lang w:val="hy-AM"/>
        </w:rPr>
        <w:t>պետական</w:t>
      </w:r>
      <w:proofErr w:type="gramEnd"/>
      <w:r w:rsidRPr="00462394">
        <w:rPr>
          <w:rFonts w:ascii="GHEA Grapalat" w:hAnsi="GHEA Grapalat"/>
          <w:color w:val="000000"/>
          <w:sz w:val="22"/>
          <w:szCs w:val="22"/>
        </w:rPr>
        <w:t xml:space="preserve"> կազմակերպության </w:t>
      </w:r>
      <w:r w:rsidRPr="00EA39DC">
        <w:rPr>
          <w:rFonts w:ascii="GHEA Grapalat" w:hAnsi="GHEA Grapalat"/>
          <w:color w:val="000000"/>
          <w:sz w:val="22"/>
          <w:szCs w:val="22"/>
        </w:rPr>
        <w:t>զարգացման</w:t>
      </w:r>
      <w:r w:rsidRPr="00462394">
        <w:rPr>
          <w:rFonts w:ascii="GHEA Grapalat" w:hAnsi="GHEA Grapalat"/>
          <w:color w:val="000000"/>
          <w:sz w:val="22"/>
          <w:szCs w:val="22"/>
        </w:rPr>
        <w:t xml:space="preserve"> և բարեփոխման հայեցակարգ, հիմնա</w:t>
      </w:r>
      <w:r w:rsidR="006659FB" w:rsidRPr="00462394">
        <w:rPr>
          <w:rFonts w:ascii="GHEA Grapalat" w:hAnsi="GHEA Grapalat"/>
          <w:color w:val="000000"/>
          <w:sz w:val="22"/>
          <w:szCs w:val="22"/>
        </w:rPr>
        <w:t>դրույթներ մշակելու կարողություն</w:t>
      </w:r>
      <w:r w:rsidR="006659FB" w:rsidRPr="00462394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272848" w:rsidRPr="00462394" w:rsidRDefault="00272848" w:rsidP="0001447F">
      <w:pPr>
        <w:pStyle w:val="NormalWeb"/>
        <w:shd w:val="clear" w:color="auto" w:fill="FFFFFF"/>
        <w:tabs>
          <w:tab w:val="left" w:pos="784"/>
        </w:tabs>
        <w:spacing w:before="0" w:beforeAutospacing="0" w:after="0" w:afterAutospacing="0"/>
        <w:ind w:firstLine="425"/>
        <w:jc w:val="both"/>
        <w:rPr>
          <w:rFonts w:ascii="GHEA Grapalat" w:hAnsi="GHEA Grapalat"/>
          <w:color w:val="000000"/>
          <w:sz w:val="22"/>
          <w:szCs w:val="22"/>
        </w:rPr>
      </w:pPr>
      <w:r w:rsidRPr="00462394">
        <w:rPr>
          <w:rFonts w:ascii="GHEA Grapalat" w:hAnsi="GHEA Grapalat"/>
          <w:color w:val="000000"/>
          <w:sz w:val="22"/>
          <w:szCs w:val="22"/>
          <w:lang w:val="hy-AM"/>
        </w:rPr>
        <w:t>ե</w:t>
      </w:r>
      <w:r w:rsidRPr="00462394">
        <w:rPr>
          <w:rFonts w:ascii="GHEA Grapalat" w:hAnsi="GHEA Grapalat"/>
          <w:color w:val="000000"/>
          <w:sz w:val="22"/>
          <w:szCs w:val="22"/>
        </w:rPr>
        <w:t xml:space="preserve">) </w:t>
      </w:r>
      <w:r w:rsidR="006659FB" w:rsidRPr="00462394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462394">
        <w:rPr>
          <w:rFonts w:ascii="GHEA Grapalat" w:hAnsi="GHEA Grapalat"/>
          <w:color w:val="000000"/>
          <w:sz w:val="22"/>
          <w:szCs w:val="22"/>
        </w:rPr>
        <w:t>տրամաբանելու և տարբեր իրավիճակներում կողմնորոշվելու ունակություն.</w:t>
      </w:r>
    </w:p>
    <w:p w:rsidR="00272848" w:rsidRPr="00462394" w:rsidRDefault="00272848" w:rsidP="00C94217">
      <w:pPr>
        <w:pStyle w:val="NormalWeb"/>
        <w:shd w:val="clear" w:color="auto" w:fill="FFFFFF"/>
        <w:tabs>
          <w:tab w:val="left" w:pos="784"/>
        </w:tabs>
        <w:spacing w:before="0" w:beforeAutospacing="0" w:after="0" w:afterAutospacing="0"/>
        <w:ind w:firstLine="425"/>
        <w:jc w:val="both"/>
        <w:rPr>
          <w:rFonts w:ascii="GHEA Grapalat" w:hAnsi="GHEA Grapalat"/>
          <w:color w:val="000000"/>
          <w:sz w:val="22"/>
          <w:szCs w:val="22"/>
        </w:rPr>
      </w:pPr>
      <w:r w:rsidRPr="00462394">
        <w:rPr>
          <w:rFonts w:ascii="GHEA Grapalat" w:hAnsi="GHEA Grapalat"/>
          <w:color w:val="000000"/>
          <w:sz w:val="22"/>
          <w:szCs w:val="22"/>
          <w:lang w:val="hy-AM"/>
        </w:rPr>
        <w:t>զ</w:t>
      </w:r>
      <w:r w:rsidRPr="00462394">
        <w:rPr>
          <w:rFonts w:ascii="GHEA Grapalat" w:hAnsi="GHEA Grapalat"/>
          <w:color w:val="000000"/>
          <w:sz w:val="22"/>
          <w:szCs w:val="22"/>
        </w:rPr>
        <w:t xml:space="preserve">) </w:t>
      </w:r>
      <w:r w:rsidR="006659FB" w:rsidRPr="00462394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462394">
        <w:rPr>
          <w:rFonts w:ascii="GHEA Grapalat" w:hAnsi="GHEA Grapalat"/>
          <w:color w:val="000000"/>
          <w:sz w:val="22"/>
          <w:szCs w:val="22"/>
        </w:rPr>
        <w:t>ֆինանսատնտեսական գործունեության իրականացման կարողություն.</w:t>
      </w:r>
    </w:p>
    <w:p w:rsidR="00272848" w:rsidRPr="00462394" w:rsidRDefault="00272848" w:rsidP="00C94217">
      <w:pPr>
        <w:pStyle w:val="NormalWeb"/>
        <w:shd w:val="clear" w:color="auto" w:fill="FFFFFF"/>
        <w:tabs>
          <w:tab w:val="left" w:pos="784"/>
        </w:tabs>
        <w:spacing w:before="0" w:beforeAutospacing="0" w:after="0" w:afterAutospacing="0"/>
        <w:ind w:firstLine="425"/>
        <w:jc w:val="both"/>
        <w:rPr>
          <w:rFonts w:ascii="GHEA Grapalat" w:hAnsi="GHEA Grapalat"/>
          <w:color w:val="000000"/>
          <w:sz w:val="22"/>
          <w:szCs w:val="22"/>
        </w:rPr>
      </w:pPr>
      <w:r w:rsidRPr="00462394">
        <w:rPr>
          <w:rFonts w:ascii="GHEA Grapalat" w:hAnsi="GHEA Grapalat"/>
          <w:color w:val="000000"/>
          <w:sz w:val="22"/>
          <w:szCs w:val="22"/>
          <w:lang w:val="hy-AM"/>
        </w:rPr>
        <w:t>է</w:t>
      </w:r>
      <w:r w:rsidRPr="00462394">
        <w:rPr>
          <w:rFonts w:ascii="GHEA Grapalat" w:hAnsi="GHEA Grapalat"/>
          <w:color w:val="000000"/>
          <w:sz w:val="22"/>
          <w:szCs w:val="22"/>
        </w:rPr>
        <w:t xml:space="preserve">) </w:t>
      </w:r>
      <w:r w:rsidR="006659FB" w:rsidRPr="00462394">
        <w:rPr>
          <w:rFonts w:ascii="GHEA Grapalat" w:hAnsi="GHEA Grapalat"/>
          <w:color w:val="000000"/>
          <w:sz w:val="22"/>
          <w:szCs w:val="22"/>
          <w:lang w:val="hy-AM"/>
        </w:rPr>
        <w:tab/>
      </w:r>
      <w:proofErr w:type="spellStart"/>
      <w:r w:rsidRPr="00462394">
        <w:rPr>
          <w:rFonts w:ascii="GHEA Grapalat" w:hAnsi="GHEA Grapalat"/>
          <w:color w:val="000000"/>
          <w:sz w:val="22"/>
          <w:szCs w:val="22"/>
        </w:rPr>
        <w:t>համակարգչով</w:t>
      </w:r>
      <w:proofErr w:type="spellEnd"/>
      <w:r w:rsidRPr="00462394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462394">
        <w:rPr>
          <w:rFonts w:ascii="GHEA Grapalat" w:hAnsi="GHEA Grapalat"/>
          <w:color w:val="000000"/>
          <w:sz w:val="22"/>
          <w:szCs w:val="22"/>
        </w:rPr>
        <w:t>ժամանակակից</w:t>
      </w:r>
      <w:proofErr w:type="spellEnd"/>
      <w:r w:rsidRPr="0046239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color w:val="000000"/>
          <w:sz w:val="22"/>
          <w:szCs w:val="22"/>
        </w:rPr>
        <w:t>այլ</w:t>
      </w:r>
      <w:proofErr w:type="spellEnd"/>
      <w:r w:rsidRPr="0046239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color w:val="000000"/>
          <w:sz w:val="22"/>
          <w:szCs w:val="22"/>
        </w:rPr>
        <w:t>տեխնիկական</w:t>
      </w:r>
      <w:proofErr w:type="spellEnd"/>
      <w:r w:rsidRPr="0046239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color w:val="000000"/>
          <w:sz w:val="22"/>
          <w:szCs w:val="22"/>
        </w:rPr>
        <w:t>միջոցներով</w:t>
      </w:r>
      <w:proofErr w:type="spellEnd"/>
      <w:r w:rsidRPr="0046239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color w:val="000000"/>
          <w:sz w:val="22"/>
          <w:szCs w:val="22"/>
        </w:rPr>
        <w:t>աշխատելու</w:t>
      </w:r>
      <w:proofErr w:type="spellEnd"/>
      <w:r w:rsidRPr="0046239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color w:val="000000"/>
          <w:sz w:val="22"/>
          <w:szCs w:val="22"/>
        </w:rPr>
        <w:t>ունակություն</w:t>
      </w:r>
      <w:proofErr w:type="spellEnd"/>
      <w:r w:rsidRPr="00462394">
        <w:rPr>
          <w:rFonts w:ascii="GHEA Grapalat" w:hAnsi="GHEA Grapalat"/>
          <w:color w:val="000000"/>
          <w:sz w:val="22"/>
          <w:szCs w:val="22"/>
        </w:rPr>
        <w:t>.</w:t>
      </w:r>
    </w:p>
    <w:p w:rsidR="00272848" w:rsidRPr="00462394" w:rsidRDefault="00272848" w:rsidP="00C94217">
      <w:pPr>
        <w:pStyle w:val="NormalWeb"/>
        <w:shd w:val="clear" w:color="auto" w:fill="FFFFFF"/>
        <w:tabs>
          <w:tab w:val="left" w:pos="784"/>
        </w:tabs>
        <w:spacing w:before="0" w:beforeAutospacing="0" w:after="0" w:afterAutospacing="0"/>
        <w:ind w:firstLine="425"/>
        <w:jc w:val="both"/>
        <w:rPr>
          <w:rFonts w:ascii="GHEA Grapalat" w:hAnsi="GHEA Grapalat"/>
          <w:color w:val="000000"/>
          <w:sz w:val="22"/>
          <w:szCs w:val="22"/>
        </w:rPr>
      </w:pPr>
      <w:r w:rsidRPr="00462394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462394">
        <w:rPr>
          <w:rFonts w:ascii="GHEA Grapalat" w:hAnsi="GHEA Grapalat"/>
          <w:color w:val="000000"/>
          <w:sz w:val="22"/>
          <w:szCs w:val="22"/>
        </w:rPr>
        <w:t xml:space="preserve">) </w:t>
      </w:r>
      <w:r w:rsidR="006659FB" w:rsidRPr="00462394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462394">
        <w:rPr>
          <w:rFonts w:ascii="GHEA Grapalat" w:hAnsi="GHEA Grapalat"/>
          <w:color w:val="000000"/>
          <w:sz w:val="22"/>
          <w:szCs w:val="22"/>
        </w:rPr>
        <w:t>աշխատանքի կազմակերպման և ղեկավարման անհրաժեշտ հմտություն.</w:t>
      </w:r>
    </w:p>
    <w:p w:rsidR="00272848" w:rsidRPr="00462394" w:rsidRDefault="00272848" w:rsidP="00C94217">
      <w:pPr>
        <w:pStyle w:val="NormalWeb"/>
        <w:shd w:val="clear" w:color="auto" w:fill="FFFFFF"/>
        <w:tabs>
          <w:tab w:val="left" w:pos="784"/>
        </w:tabs>
        <w:spacing w:before="0" w:beforeAutospacing="0" w:after="0" w:afterAutospacing="0"/>
        <w:ind w:firstLine="425"/>
        <w:jc w:val="both"/>
        <w:rPr>
          <w:rFonts w:ascii="GHEA Grapalat" w:hAnsi="GHEA Grapalat"/>
          <w:color w:val="000000"/>
          <w:sz w:val="22"/>
          <w:szCs w:val="22"/>
        </w:rPr>
      </w:pPr>
      <w:r w:rsidRPr="00462394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462394">
        <w:rPr>
          <w:rFonts w:ascii="GHEA Grapalat" w:hAnsi="GHEA Grapalat"/>
          <w:color w:val="000000"/>
          <w:sz w:val="22"/>
          <w:szCs w:val="22"/>
        </w:rPr>
        <w:t xml:space="preserve">) </w:t>
      </w:r>
      <w:r w:rsidR="006659FB" w:rsidRPr="00462394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462394">
        <w:rPr>
          <w:rFonts w:ascii="GHEA Grapalat" w:hAnsi="GHEA Grapalat"/>
          <w:color w:val="000000"/>
          <w:sz w:val="22"/>
          <w:szCs w:val="22"/>
        </w:rPr>
        <w:t>ենթակաների հետ վարվելու անհրաժեշտ էթիկայի կանոնների իմացություն.</w:t>
      </w:r>
    </w:p>
    <w:p w:rsidR="00272848" w:rsidRPr="00462394" w:rsidRDefault="00272848" w:rsidP="00C94217">
      <w:pPr>
        <w:pStyle w:val="NormalWeb"/>
        <w:shd w:val="clear" w:color="auto" w:fill="FFFFFF"/>
        <w:tabs>
          <w:tab w:val="left" w:pos="784"/>
        </w:tabs>
        <w:spacing w:before="0" w:beforeAutospacing="0" w:after="120" w:afterAutospacing="0"/>
        <w:ind w:firstLine="425"/>
        <w:jc w:val="both"/>
        <w:rPr>
          <w:rFonts w:ascii="GHEA Grapalat" w:hAnsi="GHEA Grapalat"/>
          <w:color w:val="000000"/>
          <w:sz w:val="22"/>
          <w:szCs w:val="22"/>
        </w:rPr>
      </w:pPr>
      <w:r w:rsidRPr="00462394">
        <w:rPr>
          <w:rFonts w:ascii="GHEA Grapalat" w:hAnsi="GHEA Grapalat"/>
          <w:color w:val="000000"/>
          <w:sz w:val="22"/>
          <w:szCs w:val="22"/>
          <w:lang w:val="hy-AM"/>
        </w:rPr>
        <w:t>ժ</w:t>
      </w:r>
      <w:r w:rsidRPr="00462394">
        <w:rPr>
          <w:rFonts w:ascii="GHEA Grapalat" w:hAnsi="GHEA Grapalat"/>
          <w:color w:val="000000"/>
          <w:sz w:val="22"/>
          <w:szCs w:val="22"/>
        </w:rPr>
        <w:t xml:space="preserve">) </w:t>
      </w:r>
      <w:r w:rsidR="006659FB" w:rsidRPr="00462394">
        <w:rPr>
          <w:rFonts w:ascii="GHEA Grapalat" w:hAnsi="GHEA Grapalat"/>
          <w:color w:val="000000"/>
          <w:sz w:val="22"/>
          <w:szCs w:val="22"/>
          <w:lang w:val="hy-AM"/>
        </w:rPr>
        <w:tab/>
      </w:r>
      <w:proofErr w:type="spellStart"/>
      <w:r w:rsidR="007A5E75">
        <w:rPr>
          <w:rFonts w:ascii="GHEA Grapalat" w:hAnsi="GHEA Grapalat"/>
          <w:color w:val="000000"/>
          <w:sz w:val="22"/>
          <w:szCs w:val="22"/>
        </w:rPr>
        <w:t>առնվազն</w:t>
      </w:r>
      <w:proofErr w:type="spellEnd"/>
      <w:r w:rsidR="007A5E75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7A5E75">
        <w:rPr>
          <w:rFonts w:ascii="GHEA Grapalat" w:hAnsi="GHEA Grapalat"/>
          <w:color w:val="000000"/>
          <w:sz w:val="22"/>
          <w:szCs w:val="22"/>
        </w:rPr>
        <w:t>մեկ</w:t>
      </w:r>
      <w:proofErr w:type="spellEnd"/>
      <w:r w:rsidR="007A5E75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7A5E75">
        <w:rPr>
          <w:rFonts w:ascii="GHEA Grapalat" w:hAnsi="GHEA Grapalat"/>
          <w:color w:val="000000"/>
          <w:sz w:val="22"/>
          <w:szCs w:val="22"/>
        </w:rPr>
        <w:t>օտար</w:t>
      </w:r>
      <w:proofErr w:type="spellEnd"/>
      <w:r w:rsidR="007A5E75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7A5E75">
        <w:rPr>
          <w:rFonts w:ascii="GHEA Grapalat" w:hAnsi="GHEA Grapalat"/>
          <w:color w:val="000000"/>
          <w:sz w:val="22"/>
          <w:szCs w:val="22"/>
        </w:rPr>
        <w:t>լեզվի</w:t>
      </w:r>
      <w:proofErr w:type="spellEnd"/>
      <w:r w:rsidR="007A5E75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7A5E75">
        <w:rPr>
          <w:rFonts w:ascii="GHEA Grapalat" w:hAnsi="GHEA Grapalat"/>
          <w:color w:val="000000"/>
          <w:sz w:val="22"/>
          <w:szCs w:val="22"/>
        </w:rPr>
        <w:t>իմացություն</w:t>
      </w:r>
      <w:proofErr w:type="spellEnd"/>
      <w:r w:rsidRPr="00462394">
        <w:rPr>
          <w:rFonts w:ascii="GHEA Grapalat" w:hAnsi="GHEA Grapalat"/>
          <w:color w:val="000000"/>
          <w:sz w:val="22"/>
          <w:szCs w:val="22"/>
        </w:rPr>
        <w:t>:</w:t>
      </w:r>
    </w:p>
    <w:p w:rsidR="00C94217" w:rsidRPr="00462394" w:rsidRDefault="00C92DDD" w:rsidP="00C94217">
      <w:pPr>
        <w:spacing w:after="120" w:line="240" w:lineRule="auto"/>
        <w:ind w:left="425"/>
        <w:jc w:val="both"/>
        <w:rPr>
          <w:rFonts w:ascii="GHEA Grapalat" w:hAnsi="GHEA Grapalat"/>
        </w:rPr>
      </w:pPr>
      <w:r w:rsidRPr="00462394">
        <w:rPr>
          <w:rFonts w:ascii="GHEA Grapalat" w:hAnsi="GHEA Grapalat"/>
          <w:lang w:val="hy-AM"/>
        </w:rPr>
        <w:t>Մրցույթն անցկացվում է երկու փուլով՝ թեստավորման և հարցազրույցի։</w:t>
      </w:r>
    </w:p>
    <w:p w:rsidR="00955473" w:rsidRPr="00462394" w:rsidRDefault="00955473" w:rsidP="00C94217">
      <w:pPr>
        <w:spacing w:after="120" w:line="240" w:lineRule="auto"/>
        <w:ind w:left="425"/>
        <w:jc w:val="both"/>
        <w:rPr>
          <w:rFonts w:ascii="GHEA Grapalat" w:hAnsi="GHEA Grapalat"/>
          <w:lang w:val="hy-AM"/>
        </w:rPr>
      </w:pPr>
      <w:r w:rsidRPr="00462394">
        <w:rPr>
          <w:rFonts w:ascii="GHEA Grapalat" w:hAnsi="GHEA Grapalat"/>
          <w:lang w:val="hy-AM"/>
        </w:rPr>
        <w:t>Դիմող ՀՀ քաղաքացիները պետք է ներկայացնեն հետևյալ փաստաթղթերը՝</w:t>
      </w:r>
    </w:p>
    <w:p w:rsidR="00955473" w:rsidRPr="00462394" w:rsidRDefault="00955473" w:rsidP="00C94217">
      <w:pPr>
        <w:pStyle w:val="NormalWeb"/>
        <w:shd w:val="clear" w:color="auto" w:fill="FFFFFF"/>
        <w:tabs>
          <w:tab w:val="left" w:pos="784"/>
        </w:tabs>
        <w:spacing w:before="0" w:beforeAutospacing="0" w:after="0" w:afterAutospacing="0"/>
        <w:ind w:firstLine="425"/>
        <w:jc w:val="both"/>
        <w:rPr>
          <w:rFonts w:ascii="GHEA Grapalat" w:hAnsi="GHEA Grapalat"/>
          <w:sz w:val="22"/>
          <w:szCs w:val="22"/>
          <w:lang w:val="ru-RU"/>
        </w:rPr>
      </w:pPr>
      <w:r w:rsidRPr="00462394">
        <w:rPr>
          <w:rFonts w:ascii="GHEA Grapalat" w:hAnsi="GHEA Grapalat"/>
          <w:sz w:val="22"/>
          <w:szCs w:val="22"/>
          <w:lang w:val="ru-RU"/>
        </w:rPr>
        <w:t xml:space="preserve">ա) </w:t>
      </w:r>
      <w:r w:rsidR="006659FB" w:rsidRPr="00462394">
        <w:rPr>
          <w:rFonts w:ascii="GHEA Grapalat" w:hAnsi="GHEA Grapalat"/>
          <w:sz w:val="22"/>
          <w:szCs w:val="22"/>
          <w:lang w:val="hy-AM"/>
        </w:rPr>
        <w:tab/>
      </w:r>
      <w:r w:rsidRPr="00462394">
        <w:rPr>
          <w:rFonts w:ascii="GHEA Grapalat" w:hAnsi="GHEA Grapalat"/>
          <w:sz w:val="22"/>
          <w:szCs w:val="22"/>
          <w:lang w:val="ru-RU"/>
        </w:rPr>
        <w:t>դիմում,</w:t>
      </w:r>
    </w:p>
    <w:p w:rsidR="00C92DDD" w:rsidRPr="00462394" w:rsidRDefault="00955473" w:rsidP="00C94217">
      <w:pPr>
        <w:pStyle w:val="NormalWeb"/>
        <w:shd w:val="clear" w:color="auto" w:fill="FFFFFF"/>
        <w:tabs>
          <w:tab w:val="left" w:pos="784"/>
        </w:tabs>
        <w:spacing w:before="0" w:beforeAutospacing="0" w:after="0" w:afterAutospacing="0"/>
        <w:ind w:firstLine="425"/>
        <w:jc w:val="both"/>
        <w:rPr>
          <w:rFonts w:ascii="GHEA Grapalat" w:hAnsi="GHEA Grapalat"/>
          <w:sz w:val="22"/>
          <w:szCs w:val="22"/>
          <w:lang w:val="hy-AM"/>
        </w:rPr>
      </w:pPr>
      <w:r w:rsidRPr="00462394">
        <w:rPr>
          <w:rFonts w:ascii="GHEA Grapalat" w:hAnsi="GHEA Grapalat"/>
          <w:sz w:val="22"/>
          <w:szCs w:val="22"/>
          <w:lang w:val="ru-RU"/>
        </w:rPr>
        <w:t xml:space="preserve">բ) </w:t>
      </w:r>
      <w:r w:rsidR="006659FB" w:rsidRPr="00462394">
        <w:rPr>
          <w:rFonts w:ascii="GHEA Grapalat" w:hAnsi="GHEA Grapalat"/>
          <w:sz w:val="22"/>
          <w:szCs w:val="22"/>
          <w:lang w:val="hy-AM"/>
        </w:rPr>
        <w:tab/>
      </w:r>
      <w:r w:rsidR="00C92DDD" w:rsidRPr="00462394">
        <w:rPr>
          <w:rFonts w:ascii="GHEA Grapalat" w:hAnsi="GHEA Grapalat"/>
          <w:sz w:val="22"/>
          <w:szCs w:val="22"/>
          <w:lang w:val="hy-AM"/>
        </w:rPr>
        <w:t xml:space="preserve">մեկ </w:t>
      </w:r>
      <w:r w:rsidRPr="00462394">
        <w:rPr>
          <w:rFonts w:ascii="GHEA Grapalat" w:hAnsi="GHEA Grapalat"/>
          <w:sz w:val="22"/>
          <w:szCs w:val="22"/>
          <w:lang w:val="ru-RU"/>
        </w:rPr>
        <w:t>լուսանկար</w:t>
      </w:r>
      <w:r w:rsidR="00272848" w:rsidRPr="00462394">
        <w:rPr>
          <w:rFonts w:ascii="GHEA Grapalat" w:hAnsi="GHEA Grapalat"/>
          <w:sz w:val="22"/>
          <w:szCs w:val="22"/>
          <w:lang w:val="ru-RU"/>
        </w:rPr>
        <w:t>՝ 3x4 չափսի</w:t>
      </w:r>
      <w:r w:rsidRPr="00462394">
        <w:rPr>
          <w:rFonts w:ascii="GHEA Grapalat" w:hAnsi="GHEA Grapalat"/>
          <w:sz w:val="22"/>
          <w:szCs w:val="22"/>
          <w:lang w:val="ru-RU"/>
        </w:rPr>
        <w:t>,</w:t>
      </w:r>
    </w:p>
    <w:p w:rsidR="00C92DDD" w:rsidRPr="00462394" w:rsidRDefault="00955473" w:rsidP="00C94217">
      <w:pPr>
        <w:pStyle w:val="NormalWeb"/>
        <w:shd w:val="clear" w:color="auto" w:fill="FFFFFF"/>
        <w:tabs>
          <w:tab w:val="left" w:pos="784"/>
        </w:tabs>
        <w:spacing w:before="0" w:beforeAutospacing="0" w:after="0" w:afterAutospacing="0"/>
        <w:ind w:firstLine="425"/>
        <w:jc w:val="both"/>
        <w:rPr>
          <w:rFonts w:ascii="GHEA Grapalat" w:hAnsi="GHEA Grapalat"/>
          <w:sz w:val="22"/>
          <w:szCs w:val="22"/>
          <w:lang w:val="hy-AM"/>
        </w:rPr>
      </w:pPr>
      <w:r w:rsidRPr="00462394">
        <w:rPr>
          <w:rFonts w:ascii="GHEA Grapalat" w:hAnsi="GHEA Grapalat"/>
          <w:sz w:val="22"/>
          <w:szCs w:val="22"/>
          <w:lang w:val="ru-RU"/>
        </w:rPr>
        <w:t>գ)</w:t>
      </w:r>
      <w:r w:rsidR="006659FB" w:rsidRPr="00462394">
        <w:rPr>
          <w:rFonts w:ascii="GHEA Grapalat" w:hAnsi="GHEA Grapalat"/>
          <w:sz w:val="22"/>
          <w:szCs w:val="22"/>
          <w:lang w:val="hy-AM"/>
        </w:rPr>
        <w:tab/>
      </w:r>
      <w:r w:rsidR="00C92DDD" w:rsidRPr="00462394">
        <w:rPr>
          <w:rFonts w:ascii="GHEA Grapalat" w:hAnsi="GHEA Grapalat"/>
          <w:sz w:val="22"/>
          <w:szCs w:val="22"/>
          <w:lang w:val="hy-AM"/>
        </w:rPr>
        <w:t xml:space="preserve">անձնագրի կամ նույնականացման քարտի պատճեն, </w:t>
      </w:r>
    </w:p>
    <w:p w:rsidR="00955473" w:rsidRPr="00462394" w:rsidRDefault="00C94217" w:rsidP="00C94217">
      <w:pPr>
        <w:pStyle w:val="NormalWeb"/>
        <w:shd w:val="clear" w:color="auto" w:fill="FFFFFF"/>
        <w:tabs>
          <w:tab w:val="left" w:pos="784"/>
        </w:tabs>
        <w:spacing w:before="0" w:beforeAutospacing="0" w:after="0" w:afterAutospacing="0"/>
        <w:ind w:firstLine="425"/>
        <w:jc w:val="both"/>
        <w:rPr>
          <w:rFonts w:ascii="GHEA Grapalat" w:hAnsi="GHEA Grapalat"/>
          <w:sz w:val="22"/>
          <w:szCs w:val="22"/>
          <w:lang w:val="ru-RU"/>
        </w:rPr>
      </w:pPr>
      <w:r w:rsidRPr="00462394">
        <w:rPr>
          <w:rFonts w:ascii="GHEA Grapalat" w:hAnsi="GHEA Grapalat"/>
          <w:sz w:val="22"/>
          <w:szCs w:val="22"/>
          <w:lang w:val="hy-AM"/>
        </w:rPr>
        <w:t>դ</w:t>
      </w:r>
      <w:r w:rsidR="00C92DDD" w:rsidRPr="00462394">
        <w:rPr>
          <w:rFonts w:ascii="GHEA Grapalat" w:hAnsi="GHEA Grapalat"/>
          <w:sz w:val="22"/>
          <w:szCs w:val="22"/>
          <w:lang w:val="ru-RU"/>
        </w:rPr>
        <w:t>)</w:t>
      </w:r>
      <w:r w:rsidR="00C92DDD" w:rsidRPr="00462394">
        <w:rPr>
          <w:rFonts w:ascii="GHEA Grapalat" w:hAnsi="GHEA Grapalat"/>
          <w:sz w:val="22"/>
          <w:szCs w:val="22"/>
          <w:lang w:val="hy-AM"/>
        </w:rPr>
        <w:tab/>
      </w:r>
      <w:r w:rsidR="00955473" w:rsidRPr="00462394">
        <w:rPr>
          <w:rFonts w:ascii="GHEA Grapalat" w:hAnsi="GHEA Grapalat"/>
          <w:sz w:val="22"/>
          <w:szCs w:val="22"/>
          <w:lang w:val="ru-RU"/>
        </w:rPr>
        <w:t>քաղվածք` աշխատանքային գրքույկից,</w:t>
      </w:r>
    </w:p>
    <w:p w:rsidR="00955473" w:rsidRPr="00462394" w:rsidRDefault="00C94217" w:rsidP="00C94217">
      <w:pPr>
        <w:pStyle w:val="NormalWeb"/>
        <w:shd w:val="clear" w:color="auto" w:fill="FFFFFF"/>
        <w:tabs>
          <w:tab w:val="left" w:pos="784"/>
        </w:tabs>
        <w:spacing w:before="0" w:beforeAutospacing="0" w:after="0" w:afterAutospacing="0"/>
        <w:ind w:firstLine="425"/>
        <w:jc w:val="both"/>
        <w:rPr>
          <w:rFonts w:ascii="GHEA Grapalat" w:hAnsi="GHEA Grapalat"/>
          <w:sz w:val="22"/>
          <w:szCs w:val="22"/>
          <w:lang w:val="ru-RU"/>
        </w:rPr>
      </w:pPr>
      <w:r w:rsidRPr="00462394">
        <w:rPr>
          <w:rFonts w:ascii="GHEA Grapalat" w:hAnsi="GHEA Grapalat"/>
          <w:sz w:val="22"/>
          <w:szCs w:val="22"/>
          <w:lang w:val="hy-AM"/>
        </w:rPr>
        <w:t>ե</w:t>
      </w:r>
      <w:r w:rsidR="00955473" w:rsidRPr="00462394">
        <w:rPr>
          <w:rFonts w:ascii="GHEA Grapalat" w:hAnsi="GHEA Grapalat"/>
          <w:sz w:val="22"/>
          <w:szCs w:val="22"/>
          <w:lang w:val="ru-RU"/>
        </w:rPr>
        <w:t>)</w:t>
      </w:r>
      <w:r w:rsidR="006659FB" w:rsidRPr="00462394">
        <w:rPr>
          <w:rFonts w:ascii="GHEA Grapalat" w:hAnsi="GHEA Grapalat"/>
          <w:sz w:val="22"/>
          <w:szCs w:val="22"/>
          <w:lang w:val="hy-AM"/>
        </w:rPr>
        <w:tab/>
      </w:r>
      <w:r w:rsidR="00955473" w:rsidRPr="00462394">
        <w:rPr>
          <w:rFonts w:ascii="GHEA Grapalat" w:hAnsi="GHEA Grapalat"/>
          <w:sz w:val="22"/>
          <w:szCs w:val="22"/>
          <w:lang w:val="ru-RU"/>
        </w:rPr>
        <w:t>ինքնակենսագրություն,</w:t>
      </w:r>
    </w:p>
    <w:p w:rsidR="00955473" w:rsidRPr="00462394" w:rsidRDefault="00C94217" w:rsidP="00C94217">
      <w:pPr>
        <w:pStyle w:val="NormalWeb"/>
        <w:shd w:val="clear" w:color="auto" w:fill="FFFFFF"/>
        <w:tabs>
          <w:tab w:val="left" w:pos="784"/>
        </w:tabs>
        <w:spacing w:before="0" w:beforeAutospacing="0" w:after="0" w:afterAutospacing="0"/>
        <w:ind w:firstLine="425"/>
        <w:jc w:val="both"/>
        <w:rPr>
          <w:rFonts w:ascii="GHEA Grapalat" w:hAnsi="GHEA Grapalat"/>
          <w:sz w:val="22"/>
          <w:szCs w:val="22"/>
        </w:rPr>
      </w:pPr>
      <w:r w:rsidRPr="00462394">
        <w:rPr>
          <w:rFonts w:ascii="GHEA Grapalat" w:hAnsi="GHEA Grapalat"/>
          <w:sz w:val="22"/>
          <w:szCs w:val="22"/>
          <w:lang w:val="hy-AM"/>
        </w:rPr>
        <w:t>զ</w:t>
      </w:r>
      <w:r w:rsidR="00955473" w:rsidRPr="00462394">
        <w:rPr>
          <w:rFonts w:ascii="GHEA Grapalat" w:hAnsi="GHEA Grapalat"/>
          <w:sz w:val="22"/>
          <w:szCs w:val="22"/>
          <w:lang w:val="ru-RU"/>
        </w:rPr>
        <w:t>)</w:t>
      </w:r>
      <w:r w:rsidR="006659FB" w:rsidRPr="00462394">
        <w:rPr>
          <w:rFonts w:ascii="GHEA Grapalat" w:hAnsi="GHEA Grapalat"/>
          <w:sz w:val="22"/>
          <w:szCs w:val="22"/>
          <w:lang w:val="hy-AM"/>
        </w:rPr>
        <w:tab/>
      </w:r>
      <w:r w:rsidR="00955473" w:rsidRPr="00462394">
        <w:rPr>
          <w:rFonts w:ascii="GHEA Grapalat" w:hAnsi="GHEA Grapalat"/>
          <w:sz w:val="22"/>
          <w:szCs w:val="22"/>
          <w:lang w:val="ru-RU"/>
        </w:rPr>
        <w:t>բարձրագույն կրթության դիպլոմի պատճենը,</w:t>
      </w:r>
    </w:p>
    <w:p w:rsidR="006C67DB" w:rsidRPr="00462394" w:rsidRDefault="006C67DB" w:rsidP="00C94217">
      <w:pPr>
        <w:pStyle w:val="NormalWeb"/>
        <w:shd w:val="clear" w:color="auto" w:fill="FFFFFF"/>
        <w:tabs>
          <w:tab w:val="left" w:pos="784"/>
        </w:tabs>
        <w:spacing w:before="0" w:beforeAutospacing="0" w:after="0" w:afterAutospacing="0"/>
        <w:ind w:firstLine="425"/>
        <w:jc w:val="both"/>
        <w:rPr>
          <w:rFonts w:ascii="GHEA Grapalat" w:hAnsi="GHEA Grapalat"/>
          <w:sz w:val="22"/>
          <w:szCs w:val="22"/>
        </w:rPr>
      </w:pPr>
      <w:r w:rsidRPr="00462394">
        <w:rPr>
          <w:rFonts w:ascii="GHEA Grapalat" w:hAnsi="GHEA Grapalat"/>
          <w:sz w:val="22"/>
          <w:szCs w:val="22"/>
        </w:rPr>
        <w:t xml:space="preserve">է) </w:t>
      </w:r>
      <w:proofErr w:type="spellStart"/>
      <w:proofErr w:type="gramStart"/>
      <w:r w:rsidRPr="00462394">
        <w:rPr>
          <w:rFonts w:ascii="GHEA Grapalat" w:hAnsi="GHEA Grapalat"/>
          <w:sz w:val="22"/>
          <w:szCs w:val="22"/>
        </w:rPr>
        <w:t>արական</w:t>
      </w:r>
      <w:proofErr w:type="spellEnd"/>
      <w:proofErr w:type="gramEnd"/>
      <w:r w:rsidRPr="0046239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sz w:val="22"/>
          <w:szCs w:val="22"/>
        </w:rPr>
        <w:t>սեռի</w:t>
      </w:r>
      <w:proofErr w:type="spellEnd"/>
      <w:r w:rsidRPr="0046239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sz w:val="22"/>
          <w:szCs w:val="22"/>
        </w:rPr>
        <w:t>անձինք</w:t>
      </w:r>
      <w:proofErr w:type="spellEnd"/>
      <w:r w:rsidRPr="00462394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462394">
        <w:rPr>
          <w:rFonts w:ascii="GHEA Grapalat" w:hAnsi="GHEA Grapalat"/>
          <w:sz w:val="22"/>
          <w:szCs w:val="22"/>
        </w:rPr>
        <w:t>նաև</w:t>
      </w:r>
      <w:proofErr w:type="spellEnd"/>
      <w:r w:rsidRPr="0046239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sz w:val="22"/>
          <w:szCs w:val="22"/>
        </w:rPr>
        <w:t>զինվորական</w:t>
      </w:r>
      <w:proofErr w:type="spellEnd"/>
      <w:r w:rsidRPr="0046239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sz w:val="22"/>
          <w:szCs w:val="22"/>
        </w:rPr>
        <w:t>գրքույկի</w:t>
      </w:r>
      <w:proofErr w:type="spellEnd"/>
      <w:r w:rsidRPr="0046239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sz w:val="22"/>
          <w:szCs w:val="22"/>
        </w:rPr>
        <w:t>կամ</w:t>
      </w:r>
      <w:proofErr w:type="spellEnd"/>
      <w:r w:rsidRPr="0046239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sz w:val="22"/>
          <w:szCs w:val="22"/>
        </w:rPr>
        <w:t>դրան</w:t>
      </w:r>
      <w:proofErr w:type="spellEnd"/>
      <w:r w:rsidRPr="0046239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sz w:val="22"/>
          <w:szCs w:val="22"/>
        </w:rPr>
        <w:t>փոխարինող</w:t>
      </w:r>
      <w:proofErr w:type="spellEnd"/>
      <w:r w:rsidRPr="00462394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462394">
        <w:rPr>
          <w:rFonts w:ascii="GHEA Grapalat" w:hAnsi="GHEA Grapalat"/>
          <w:sz w:val="22"/>
          <w:szCs w:val="22"/>
        </w:rPr>
        <w:t>ժամանակավոր</w:t>
      </w:r>
      <w:proofErr w:type="spellEnd"/>
      <w:r w:rsidRPr="0046239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sz w:val="22"/>
          <w:szCs w:val="22"/>
        </w:rPr>
        <w:t>զորակոչային</w:t>
      </w:r>
      <w:proofErr w:type="spellEnd"/>
      <w:r w:rsidRPr="0046239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sz w:val="22"/>
          <w:szCs w:val="22"/>
        </w:rPr>
        <w:t>տեղամասին</w:t>
      </w:r>
      <w:proofErr w:type="spellEnd"/>
      <w:r w:rsidRPr="0046239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sz w:val="22"/>
          <w:szCs w:val="22"/>
        </w:rPr>
        <w:t>կցագրման</w:t>
      </w:r>
      <w:proofErr w:type="spellEnd"/>
      <w:r w:rsidRPr="0046239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sz w:val="22"/>
          <w:szCs w:val="22"/>
        </w:rPr>
        <w:t>վկայականի</w:t>
      </w:r>
      <w:proofErr w:type="spellEnd"/>
      <w:r w:rsidRPr="0046239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2394">
        <w:rPr>
          <w:rFonts w:ascii="GHEA Grapalat" w:hAnsi="GHEA Grapalat"/>
          <w:sz w:val="22"/>
          <w:szCs w:val="22"/>
        </w:rPr>
        <w:t>պատճեները</w:t>
      </w:r>
      <w:proofErr w:type="spellEnd"/>
      <w:r w:rsidRPr="00462394">
        <w:rPr>
          <w:rFonts w:ascii="GHEA Grapalat" w:hAnsi="GHEA Grapalat"/>
          <w:sz w:val="22"/>
          <w:szCs w:val="22"/>
        </w:rPr>
        <w:t>,</w:t>
      </w:r>
    </w:p>
    <w:p w:rsidR="00955473" w:rsidRPr="00462394" w:rsidRDefault="00D2751C" w:rsidP="00D2751C">
      <w:pPr>
        <w:pStyle w:val="NormalWeb"/>
        <w:shd w:val="clear" w:color="auto" w:fill="FFFFFF"/>
        <w:tabs>
          <w:tab w:val="left" w:pos="784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ru-RU"/>
        </w:rPr>
      </w:pPr>
      <w:r w:rsidRPr="00462394">
        <w:rPr>
          <w:rFonts w:ascii="GHEA Grapalat" w:hAnsi="GHEA Grapalat"/>
          <w:sz w:val="22"/>
          <w:szCs w:val="22"/>
        </w:rPr>
        <w:t xml:space="preserve">      ը</w:t>
      </w:r>
      <w:r w:rsidR="00955473" w:rsidRPr="00462394">
        <w:rPr>
          <w:rFonts w:ascii="GHEA Grapalat" w:hAnsi="GHEA Grapalat"/>
          <w:sz w:val="22"/>
          <w:szCs w:val="22"/>
          <w:lang w:val="ru-RU"/>
        </w:rPr>
        <w:t>)</w:t>
      </w:r>
      <w:r w:rsidR="006659FB" w:rsidRPr="00462394">
        <w:rPr>
          <w:rFonts w:ascii="GHEA Grapalat" w:hAnsi="GHEA Grapalat"/>
          <w:sz w:val="22"/>
          <w:szCs w:val="22"/>
          <w:lang w:val="hy-AM"/>
        </w:rPr>
        <w:tab/>
      </w:r>
      <w:proofErr w:type="gramStart"/>
      <w:r w:rsidR="00955473" w:rsidRPr="00462394">
        <w:rPr>
          <w:rFonts w:ascii="GHEA Grapalat" w:hAnsi="GHEA Grapalat"/>
          <w:sz w:val="22"/>
          <w:szCs w:val="22"/>
          <w:lang w:val="ru-RU"/>
        </w:rPr>
        <w:t>կադրերի</w:t>
      </w:r>
      <w:proofErr w:type="gramEnd"/>
      <w:r w:rsidR="00955473" w:rsidRPr="00462394">
        <w:rPr>
          <w:rFonts w:ascii="GHEA Grapalat" w:hAnsi="GHEA Grapalat"/>
          <w:sz w:val="22"/>
          <w:szCs w:val="22"/>
          <w:lang w:val="ru-RU"/>
        </w:rPr>
        <w:t xml:space="preserve"> հաշվառման անձնական թերթիկ (լրացված),</w:t>
      </w:r>
    </w:p>
    <w:p w:rsidR="00955473" w:rsidRPr="00462394" w:rsidRDefault="00D2751C" w:rsidP="00D2751C">
      <w:pPr>
        <w:pStyle w:val="NormalWeb"/>
        <w:shd w:val="clear" w:color="auto" w:fill="FFFFFF"/>
        <w:tabs>
          <w:tab w:val="left" w:pos="784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ru-RU"/>
        </w:rPr>
      </w:pPr>
      <w:r w:rsidRPr="00462394">
        <w:rPr>
          <w:rFonts w:ascii="GHEA Grapalat" w:hAnsi="GHEA Grapalat"/>
          <w:sz w:val="22"/>
          <w:szCs w:val="22"/>
        </w:rPr>
        <w:t xml:space="preserve">      թ</w:t>
      </w:r>
      <w:r w:rsidR="00955473" w:rsidRPr="00462394">
        <w:rPr>
          <w:rFonts w:ascii="GHEA Grapalat" w:hAnsi="GHEA Grapalat"/>
          <w:sz w:val="22"/>
          <w:szCs w:val="22"/>
          <w:lang w:val="ru-RU"/>
        </w:rPr>
        <w:t>)</w:t>
      </w:r>
      <w:r w:rsidR="006659FB" w:rsidRPr="00462394">
        <w:rPr>
          <w:rFonts w:ascii="GHEA Grapalat" w:hAnsi="GHEA Grapalat"/>
          <w:sz w:val="22"/>
          <w:szCs w:val="22"/>
          <w:lang w:val="hy-AM"/>
        </w:rPr>
        <w:tab/>
      </w:r>
      <w:proofErr w:type="gramStart"/>
      <w:r w:rsidR="00955473" w:rsidRPr="00462394">
        <w:rPr>
          <w:rFonts w:ascii="GHEA Grapalat" w:hAnsi="GHEA Grapalat"/>
          <w:sz w:val="22"/>
          <w:szCs w:val="22"/>
          <w:lang w:val="ru-RU"/>
        </w:rPr>
        <w:t>տեղեկանք</w:t>
      </w:r>
      <w:proofErr w:type="gramEnd"/>
      <w:r w:rsidR="00955473" w:rsidRPr="00462394">
        <w:rPr>
          <w:rFonts w:ascii="GHEA Grapalat" w:hAnsi="GHEA Grapalat"/>
          <w:sz w:val="22"/>
          <w:szCs w:val="22"/>
          <w:lang w:val="ru-RU"/>
        </w:rPr>
        <w:t>` մշտական բնակության վայրից,</w:t>
      </w:r>
    </w:p>
    <w:p w:rsidR="00955473" w:rsidRPr="00462394" w:rsidRDefault="00D2751C" w:rsidP="00D2751C">
      <w:pPr>
        <w:pStyle w:val="NormalWeb"/>
        <w:shd w:val="clear" w:color="auto" w:fill="FFFFFF"/>
        <w:tabs>
          <w:tab w:val="left" w:pos="784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ru-RU"/>
        </w:rPr>
      </w:pPr>
      <w:r w:rsidRPr="00462394">
        <w:rPr>
          <w:rFonts w:ascii="GHEA Grapalat" w:hAnsi="GHEA Grapalat"/>
          <w:sz w:val="22"/>
          <w:szCs w:val="22"/>
        </w:rPr>
        <w:t xml:space="preserve">      ժ</w:t>
      </w:r>
      <w:r w:rsidR="00955473" w:rsidRPr="00462394">
        <w:rPr>
          <w:rFonts w:ascii="GHEA Grapalat" w:hAnsi="GHEA Grapalat"/>
          <w:sz w:val="22"/>
          <w:szCs w:val="22"/>
          <w:lang w:val="ru-RU"/>
        </w:rPr>
        <w:t>)</w:t>
      </w:r>
      <w:r w:rsidR="006659FB" w:rsidRPr="00462394">
        <w:rPr>
          <w:rFonts w:ascii="GHEA Grapalat" w:hAnsi="GHEA Grapalat"/>
          <w:sz w:val="22"/>
          <w:szCs w:val="22"/>
          <w:lang w:val="hy-AM"/>
        </w:rPr>
        <w:tab/>
      </w:r>
      <w:proofErr w:type="gramStart"/>
      <w:r w:rsidR="00955473" w:rsidRPr="00462394">
        <w:rPr>
          <w:rFonts w:ascii="GHEA Grapalat" w:hAnsi="GHEA Grapalat"/>
          <w:sz w:val="22"/>
          <w:szCs w:val="22"/>
          <w:lang w:val="ru-RU"/>
        </w:rPr>
        <w:t>հրատարակված</w:t>
      </w:r>
      <w:proofErr w:type="gramEnd"/>
      <w:r w:rsidR="00955473" w:rsidRPr="00462394">
        <w:rPr>
          <w:rFonts w:ascii="GHEA Grapalat" w:hAnsi="GHEA Grapalat"/>
          <w:sz w:val="22"/>
          <w:szCs w:val="22"/>
          <w:lang w:val="ru-RU"/>
        </w:rPr>
        <w:t xml:space="preserve"> հոդվածների ցանկ կամ գիտական կ</w:t>
      </w:r>
      <w:r w:rsidR="00272848" w:rsidRPr="00462394">
        <w:rPr>
          <w:rFonts w:ascii="GHEA Grapalat" w:hAnsi="GHEA Grapalat"/>
          <w:sz w:val="22"/>
          <w:szCs w:val="22"/>
          <w:lang w:val="ru-RU"/>
        </w:rPr>
        <w:t>ոչ</w:t>
      </w:r>
      <w:r w:rsidR="00955473" w:rsidRPr="00462394">
        <w:rPr>
          <w:rFonts w:ascii="GHEA Grapalat" w:hAnsi="GHEA Grapalat"/>
          <w:sz w:val="22"/>
          <w:szCs w:val="22"/>
          <w:lang w:val="ru-RU"/>
        </w:rPr>
        <w:t>ումը հավաստող փաստաթուղթ (դրանց առկայության դեպքում),</w:t>
      </w:r>
    </w:p>
    <w:p w:rsidR="00955473" w:rsidRPr="00462394" w:rsidRDefault="00D2751C" w:rsidP="00D2751C">
      <w:pPr>
        <w:pStyle w:val="NormalWeb"/>
        <w:shd w:val="clear" w:color="auto" w:fill="FFFFFF"/>
        <w:tabs>
          <w:tab w:val="left" w:pos="784"/>
        </w:tabs>
        <w:spacing w:before="0" w:beforeAutospacing="0" w:after="120" w:afterAutospacing="0"/>
        <w:jc w:val="both"/>
        <w:rPr>
          <w:rFonts w:ascii="GHEA Grapalat" w:hAnsi="GHEA Grapalat"/>
          <w:sz w:val="22"/>
          <w:szCs w:val="22"/>
          <w:lang w:val="ru-RU"/>
        </w:rPr>
      </w:pPr>
      <w:r w:rsidRPr="00462394">
        <w:rPr>
          <w:rFonts w:ascii="GHEA Grapalat" w:hAnsi="GHEA Grapalat"/>
          <w:sz w:val="22"/>
          <w:szCs w:val="22"/>
        </w:rPr>
        <w:t xml:space="preserve">     ի</w:t>
      </w:r>
      <w:r w:rsidR="00955473" w:rsidRPr="00462394">
        <w:rPr>
          <w:rFonts w:ascii="GHEA Grapalat" w:hAnsi="GHEA Grapalat"/>
          <w:sz w:val="22"/>
          <w:szCs w:val="22"/>
          <w:lang w:val="ru-RU"/>
        </w:rPr>
        <w:t>)</w:t>
      </w:r>
      <w:r w:rsidR="006659FB" w:rsidRPr="00462394">
        <w:rPr>
          <w:rFonts w:ascii="GHEA Grapalat" w:hAnsi="GHEA Grapalat"/>
          <w:sz w:val="22"/>
          <w:szCs w:val="22"/>
          <w:lang w:val="hy-AM"/>
        </w:rPr>
        <w:tab/>
      </w:r>
      <w:proofErr w:type="gramStart"/>
      <w:r w:rsidR="00955473" w:rsidRPr="00462394">
        <w:rPr>
          <w:rFonts w:ascii="GHEA Grapalat" w:hAnsi="GHEA Grapalat"/>
          <w:sz w:val="22"/>
          <w:szCs w:val="22"/>
          <w:lang w:val="ru-RU"/>
        </w:rPr>
        <w:t>բնութագիր</w:t>
      </w:r>
      <w:proofErr w:type="gramEnd"/>
      <w:r w:rsidR="00955473" w:rsidRPr="00462394">
        <w:rPr>
          <w:rFonts w:ascii="GHEA Grapalat" w:hAnsi="GHEA Grapalat"/>
          <w:sz w:val="22"/>
          <w:szCs w:val="22"/>
          <w:lang w:val="ru-RU"/>
        </w:rPr>
        <w:t>` վերջին աշխատավայրից (եթե</w:t>
      </w:r>
      <w:r w:rsidR="00272848" w:rsidRPr="00462394">
        <w:rPr>
          <w:rFonts w:ascii="GHEA Grapalat" w:hAnsi="GHEA Grapalat"/>
          <w:sz w:val="22"/>
          <w:szCs w:val="22"/>
          <w:lang w:val="ru-RU"/>
        </w:rPr>
        <w:t xml:space="preserve"> կազմակերպությունը</w:t>
      </w:r>
      <w:r w:rsidR="00955473" w:rsidRPr="00462394">
        <w:rPr>
          <w:rFonts w:ascii="GHEA Grapalat" w:hAnsi="GHEA Grapalat"/>
          <w:sz w:val="22"/>
          <w:szCs w:val="22"/>
          <w:lang w:val="ru-RU"/>
        </w:rPr>
        <w:t xml:space="preserve"> չի լուծարվել):</w:t>
      </w:r>
    </w:p>
    <w:p w:rsidR="00C92DDD" w:rsidRPr="001D306C" w:rsidRDefault="00C92DDD" w:rsidP="00C94217">
      <w:pPr>
        <w:spacing w:after="120" w:line="240" w:lineRule="auto"/>
        <w:ind w:firstLine="425"/>
        <w:jc w:val="both"/>
        <w:rPr>
          <w:rFonts w:ascii="GHEA Grapalat" w:hAnsi="GHEA Grapalat"/>
        </w:rPr>
      </w:pPr>
      <w:r w:rsidRPr="00462394">
        <w:rPr>
          <w:rFonts w:ascii="GHEA Grapalat" w:hAnsi="GHEA Grapalat"/>
          <w:lang w:val="hy-AM"/>
        </w:rPr>
        <w:t>Մրցույթը կկայանա 201</w:t>
      </w:r>
      <w:r w:rsidR="001D306C">
        <w:rPr>
          <w:rFonts w:ascii="GHEA Grapalat" w:hAnsi="GHEA Grapalat"/>
        </w:rPr>
        <w:t>6</w:t>
      </w:r>
      <w:r w:rsidRPr="00462394">
        <w:rPr>
          <w:rFonts w:ascii="GHEA Grapalat" w:hAnsi="GHEA Grapalat"/>
          <w:lang w:val="hy-AM"/>
        </w:rPr>
        <w:t xml:space="preserve"> թվականի </w:t>
      </w:r>
      <w:proofErr w:type="spellStart"/>
      <w:r w:rsidR="00272439">
        <w:rPr>
          <w:rFonts w:ascii="GHEA Grapalat" w:hAnsi="GHEA Grapalat"/>
        </w:rPr>
        <w:t>հունիսի</w:t>
      </w:r>
      <w:proofErr w:type="spellEnd"/>
      <w:r w:rsidR="001D306C">
        <w:rPr>
          <w:rFonts w:ascii="GHEA Grapalat" w:hAnsi="GHEA Grapalat"/>
        </w:rPr>
        <w:t xml:space="preserve"> </w:t>
      </w:r>
      <w:r w:rsidR="00272439">
        <w:rPr>
          <w:rFonts w:ascii="GHEA Grapalat" w:hAnsi="GHEA Grapalat"/>
        </w:rPr>
        <w:t>16</w:t>
      </w:r>
      <w:r w:rsidR="001D306C">
        <w:rPr>
          <w:rFonts w:ascii="GHEA Grapalat" w:hAnsi="GHEA Grapalat"/>
        </w:rPr>
        <w:t>-ին</w:t>
      </w:r>
      <w:r w:rsidRPr="00462394">
        <w:rPr>
          <w:rFonts w:ascii="GHEA Grapalat" w:hAnsi="GHEA Grapalat"/>
          <w:lang w:val="hy-AM"/>
        </w:rPr>
        <w:t xml:space="preserve">, ժամը </w:t>
      </w:r>
      <w:r w:rsidR="001813E6">
        <w:rPr>
          <w:rFonts w:ascii="GHEA Grapalat" w:hAnsi="GHEA Grapalat"/>
        </w:rPr>
        <w:t>1</w:t>
      </w:r>
      <w:r w:rsidR="001D306C">
        <w:rPr>
          <w:rFonts w:ascii="GHEA Grapalat" w:hAnsi="GHEA Grapalat"/>
        </w:rPr>
        <w:t>4</w:t>
      </w:r>
      <w:r w:rsidR="001813E6">
        <w:rPr>
          <w:rFonts w:ascii="GHEA Grapalat" w:hAnsi="GHEA Grapalat"/>
        </w:rPr>
        <w:t>:</w:t>
      </w:r>
      <w:r w:rsidR="00272439">
        <w:rPr>
          <w:rFonts w:ascii="GHEA Grapalat" w:hAnsi="GHEA Grapalat"/>
        </w:rPr>
        <w:t>3</w:t>
      </w:r>
      <w:r w:rsidR="001813E6">
        <w:rPr>
          <w:rFonts w:ascii="GHEA Grapalat" w:hAnsi="GHEA Grapalat"/>
        </w:rPr>
        <w:t>0-</w:t>
      </w:r>
      <w:r w:rsidRPr="001813E6">
        <w:rPr>
          <w:rFonts w:ascii="GHEA Grapalat" w:hAnsi="GHEA Grapalat"/>
          <w:lang w:val="hy-AM"/>
        </w:rPr>
        <w:t>ին</w:t>
      </w:r>
      <w:r w:rsidRPr="00462394">
        <w:rPr>
          <w:rFonts w:ascii="GHEA Grapalat" w:hAnsi="GHEA Grapalat"/>
          <w:lang w:val="hy-AM"/>
        </w:rPr>
        <w:t xml:space="preserve">, ՀՀ արդարադատության նախարարության </w:t>
      </w:r>
      <w:proofErr w:type="spellStart"/>
      <w:r w:rsidR="001D306C">
        <w:rPr>
          <w:rFonts w:ascii="GHEA Grapalat" w:hAnsi="GHEA Grapalat"/>
        </w:rPr>
        <w:t>վարչական</w:t>
      </w:r>
      <w:proofErr w:type="spellEnd"/>
      <w:r w:rsidR="001D306C">
        <w:rPr>
          <w:rFonts w:ascii="GHEA Grapalat" w:hAnsi="GHEA Grapalat"/>
        </w:rPr>
        <w:t xml:space="preserve">  </w:t>
      </w:r>
      <w:r w:rsidRPr="00462394">
        <w:rPr>
          <w:rFonts w:ascii="GHEA Grapalat" w:hAnsi="GHEA Grapalat"/>
          <w:lang w:val="hy-AM"/>
        </w:rPr>
        <w:t>շենքում</w:t>
      </w:r>
      <w:r w:rsidR="00272439">
        <w:rPr>
          <w:rFonts w:ascii="GHEA Grapalat" w:hAnsi="GHEA Grapalat"/>
        </w:rPr>
        <w:t xml:space="preserve">՝ ք. </w:t>
      </w:r>
      <w:proofErr w:type="spellStart"/>
      <w:r w:rsidR="00272439">
        <w:rPr>
          <w:rFonts w:ascii="GHEA Grapalat" w:hAnsi="GHEA Grapalat"/>
        </w:rPr>
        <w:t>Երևան</w:t>
      </w:r>
      <w:proofErr w:type="spellEnd"/>
      <w:r w:rsidR="00272439">
        <w:rPr>
          <w:rFonts w:ascii="GHEA Grapalat" w:hAnsi="GHEA Grapalat"/>
        </w:rPr>
        <w:t xml:space="preserve"> Վ. </w:t>
      </w:r>
      <w:proofErr w:type="spellStart"/>
      <w:r w:rsidR="00272439">
        <w:rPr>
          <w:rFonts w:ascii="GHEA Grapalat" w:hAnsi="GHEA Grapalat"/>
        </w:rPr>
        <w:t>Սարգսյան</w:t>
      </w:r>
      <w:proofErr w:type="spellEnd"/>
      <w:r w:rsidR="00272439">
        <w:rPr>
          <w:rFonts w:ascii="GHEA Grapalat" w:hAnsi="GHEA Grapalat"/>
        </w:rPr>
        <w:t xml:space="preserve"> 3/8 </w:t>
      </w:r>
      <w:proofErr w:type="spellStart"/>
      <w:r w:rsidR="00272439">
        <w:rPr>
          <w:rFonts w:ascii="GHEA Grapalat" w:hAnsi="GHEA Grapalat"/>
        </w:rPr>
        <w:t>հասցեում</w:t>
      </w:r>
      <w:proofErr w:type="spellEnd"/>
      <w:r w:rsidR="001D306C">
        <w:rPr>
          <w:rFonts w:ascii="GHEA Grapalat" w:hAnsi="GHEA Grapalat"/>
        </w:rPr>
        <w:t>:</w:t>
      </w:r>
    </w:p>
    <w:p w:rsidR="00C92DDD" w:rsidRPr="00462394" w:rsidRDefault="00C92DDD" w:rsidP="00C94217">
      <w:pPr>
        <w:spacing w:after="120" w:line="240" w:lineRule="auto"/>
        <w:ind w:firstLine="425"/>
        <w:jc w:val="both"/>
        <w:rPr>
          <w:rFonts w:ascii="GHEA Grapalat" w:hAnsi="GHEA Grapalat"/>
          <w:lang w:val="hy-AM"/>
        </w:rPr>
      </w:pPr>
      <w:r w:rsidRPr="00462394">
        <w:rPr>
          <w:rFonts w:ascii="GHEA Grapalat" w:hAnsi="GHEA Grapalat"/>
          <w:lang w:val="hy-AM"/>
        </w:rPr>
        <w:t xml:space="preserve">Դիմող ՀՀ քաղաքացին մրցույթին մասնակցելու համար փաստաթղթերը հանձնում է անձամբ՝ ներկայացնելով անձնագիր։ Փաստաթղթերն անհրաժեշտ է ներկայացնել ՀՀ </w:t>
      </w:r>
      <w:r w:rsidRPr="00462394">
        <w:rPr>
          <w:rFonts w:ascii="GHEA Grapalat" w:hAnsi="GHEA Grapalat"/>
          <w:lang w:val="hy-AM"/>
        </w:rPr>
        <w:lastRenderedPageBreak/>
        <w:t xml:space="preserve">արդարադատության նախարարության աշխատակազմի անձնակազմի կառավարման վարչություն: Փաստաթղթերն ընդունվում են ամեն օր, բացի շաբաթ և կիրակի օրերից, </w:t>
      </w:r>
      <w:r w:rsidRPr="001813E6">
        <w:rPr>
          <w:rFonts w:ascii="GHEA Grapalat" w:hAnsi="GHEA Grapalat"/>
          <w:lang w:val="hy-AM"/>
        </w:rPr>
        <w:t>ժամը 10:00-ից մինչև 1</w:t>
      </w:r>
      <w:r w:rsidR="001813E6" w:rsidRPr="001813E6">
        <w:rPr>
          <w:rFonts w:ascii="GHEA Grapalat" w:hAnsi="GHEA Grapalat"/>
        </w:rPr>
        <w:t>2</w:t>
      </w:r>
      <w:r w:rsidR="001813E6" w:rsidRPr="001813E6">
        <w:rPr>
          <w:rFonts w:ascii="GHEA Grapalat" w:hAnsi="GHEA Grapalat"/>
          <w:lang w:val="hy-AM"/>
        </w:rPr>
        <w:t>:</w:t>
      </w:r>
      <w:r w:rsidR="001813E6" w:rsidRPr="001813E6">
        <w:rPr>
          <w:rFonts w:ascii="GHEA Grapalat" w:hAnsi="GHEA Grapalat"/>
        </w:rPr>
        <w:t>3</w:t>
      </w:r>
      <w:r w:rsidRPr="001813E6">
        <w:rPr>
          <w:rFonts w:ascii="GHEA Grapalat" w:hAnsi="GHEA Grapalat"/>
          <w:lang w:val="hy-AM"/>
        </w:rPr>
        <w:t>0:</w:t>
      </w:r>
      <w:r w:rsidRPr="00462394">
        <w:rPr>
          <w:rFonts w:ascii="GHEA Grapalat" w:hAnsi="GHEA Grapalat"/>
          <w:lang w:val="hy-AM"/>
        </w:rPr>
        <w:t xml:space="preserve"> </w:t>
      </w:r>
    </w:p>
    <w:p w:rsidR="00955473" w:rsidRPr="00462394" w:rsidRDefault="00955473" w:rsidP="00C94217">
      <w:pPr>
        <w:spacing w:after="120" w:line="240" w:lineRule="auto"/>
        <w:ind w:firstLine="425"/>
        <w:jc w:val="both"/>
        <w:rPr>
          <w:rFonts w:ascii="GHEA Grapalat" w:hAnsi="GHEA Grapalat"/>
        </w:rPr>
      </w:pPr>
      <w:r w:rsidRPr="00462394">
        <w:rPr>
          <w:rFonts w:ascii="GHEA Grapalat" w:hAnsi="GHEA Grapalat"/>
          <w:lang w:val="hy-AM"/>
        </w:rPr>
        <w:t>Դիմումների ընդունման վերջին ժամկետն է՝ 201</w:t>
      </w:r>
      <w:r w:rsidR="001D306C">
        <w:rPr>
          <w:rFonts w:ascii="GHEA Grapalat" w:hAnsi="GHEA Grapalat"/>
        </w:rPr>
        <w:t>6</w:t>
      </w:r>
      <w:r w:rsidRPr="00462394">
        <w:rPr>
          <w:rFonts w:ascii="GHEA Grapalat" w:hAnsi="GHEA Grapalat"/>
          <w:lang w:val="hy-AM"/>
        </w:rPr>
        <w:t xml:space="preserve"> թվականի</w:t>
      </w:r>
      <w:r w:rsidR="00D8584C">
        <w:rPr>
          <w:rFonts w:ascii="GHEA Grapalat" w:hAnsi="GHEA Grapalat"/>
        </w:rPr>
        <w:t xml:space="preserve"> </w:t>
      </w:r>
      <w:proofErr w:type="spellStart"/>
      <w:r w:rsidR="00537065">
        <w:rPr>
          <w:rFonts w:ascii="GHEA Grapalat" w:hAnsi="GHEA Grapalat"/>
        </w:rPr>
        <w:t>մայիսի</w:t>
      </w:r>
      <w:proofErr w:type="spellEnd"/>
      <w:r w:rsidR="00537065">
        <w:rPr>
          <w:rFonts w:ascii="GHEA Grapalat" w:hAnsi="GHEA Grapalat"/>
        </w:rPr>
        <w:t xml:space="preserve"> 19</w:t>
      </w:r>
      <w:r w:rsidR="00D8584C">
        <w:rPr>
          <w:rFonts w:ascii="GHEA Grapalat" w:hAnsi="GHEA Grapalat"/>
        </w:rPr>
        <w:t>-ը</w:t>
      </w:r>
      <w:r w:rsidRPr="007739E2">
        <w:rPr>
          <w:rFonts w:ascii="GHEA Grapalat" w:hAnsi="GHEA Grapalat"/>
          <w:lang w:val="hy-AM"/>
        </w:rPr>
        <w:t>:</w:t>
      </w:r>
    </w:p>
    <w:p w:rsidR="00462394" w:rsidRPr="00462394" w:rsidRDefault="00462394" w:rsidP="00462394">
      <w:pPr>
        <w:jc w:val="both"/>
        <w:rPr>
          <w:rFonts w:ascii="GHEA Grapalat" w:hAnsi="GHEA Grapalat" w:cs="Sylfaen"/>
        </w:rPr>
      </w:pPr>
      <w:proofErr w:type="spellStart"/>
      <w:r w:rsidRPr="00462394">
        <w:rPr>
          <w:rFonts w:ascii="GHEA Grapalat" w:hAnsi="GHEA Grapalat" w:cs="Sylfaen"/>
        </w:rPr>
        <w:t>Լրացուցիչ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տեղեկություններ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ստանալու</w:t>
      </w:r>
      <w:proofErr w:type="spellEnd"/>
      <w:r w:rsidRPr="00462394">
        <w:rPr>
          <w:rFonts w:ascii="GHEA Grapalat" w:hAnsi="GHEA Grapalat" w:cs="Sylfaen"/>
        </w:rPr>
        <w:t xml:space="preserve">, </w:t>
      </w:r>
      <w:proofErr w:type="spellStart"/>
      <w:r w:rsidRPr="00462394">
        <w:rPr>
          <w:rFonts w:ascii="GHEA Grapalat" w:hAnsi="GHEA Grapalat" w:cs="Sylfaen"/>
        </w:rPr>
        <w:t>ինչպես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նաև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տվյալ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պաշտոնի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լիազորությունների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հետ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կապված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իրավական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ակտերի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ցանկին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ծանոթանալու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համար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="004977F8">
        <w:rPr>
          <w:rFonts w:ascii="GHEA Grapalat" w:hAnsi="GHEA Grapalat" w:cs="Sylfaen"/>
        </w:rPr>
        <w:t>դի</w:t>
      </w:r>
      <w:r w:rsidRPr="00462394">
        <w:rPr>
          <w:rFonts w:ascii="GHEA Grapalat" w:hAnsi="GHEA Grapalat" w:cs="Sylfaen"/>
        </w:rPr>
        <w:t>մել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Հայաստանի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Հանրապետության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արդարադատության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նախարարության</w:t>
      </w:r>
      <w:proofErr w:type="spellEnd"/>
      <w:r w:rsidRPr="00462394">
        <w:rPr>
          <w:rFonts w:ascii="GHEA Grapalat" w:hAnsi="GHEA Grapalat" w:cs="Sylfaen"/>
        </w:rPr>
        <w:t xml:space="preserve"> </w:t>
      </w:r>
      <w:proofErr w:type="spellStart"/>
      <w:r w:rsidRPr="00462394">
        <w:rPr>
          <w:rFonts w:ascii="GHEA Grapalat" w:hAnsi="GHEA Grapalat" w:cs="Sylfaen"/>
        </w:rPr>
        <w:t>աշխատակազմ</w:t>
      </w:r>
      <w:proofErr w:type="spellEnd"/>
      <w:r w:rsidR="00B1227A">
        <w:rPr>
          <w:rFonts w:ascii="GHEA Grapalat" w:hAnsi="GHEA Grapalat" w:cs="Sylfaen"/>
        </w:rPr>
        <w:t>:</w:t>
      </w:r>
    </w:p>
    <w:p w:rsidR="00462394" w:rsidRPr="00462394" w:rsidRDefault="00462394" w:rsidP="00C94217">
      <w:pPr>
        <w:spacing w:after="120" w:line="240" w:lineRule="auto"/>
        <w:ind w:firstLine="425"/>
        <w:jc w:val="both"/>
        <w:rPr>
          <w:rFonts w:ascii="GHEA Grapalat" w:hAnsi="GHEA Grapalat"/>
        </w:rPr>
      </w:pPr>
    </w:p>
    <w:p w:rsidR="00955473" w:rsidRPr="00462394" w:rsidRDefault="00955473" w:rsidP="00C94217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</w:p>
    <w:p w:rsidR="004977EF" w:rsidRPr="004977F8" w:rsidRDefault="00955473" w:rsidP="00C94217">
      <w:pPr>
        <w:spacing w:after="0" w:line="240" w:lineRule="auto"/>
        <w:ind w:firstLine="425"/>
        <w:jc w:val="right"/>
        <w:rPr>
          <w:rFonts w:ascii="GHEA Grapalat" w:hAnsi="GHEA Grapalat"/>
        </w:rPr>
      </w:pPr>
      <w:r w:rsidRPr="004977F8">
        <w:rPr>
          <w:rFonts w:ascii="GHEA Grapalat" w:hAnsi="GHEA Grapalat"/>
          <w:lang w:val="hy-AM"/>
        </w:rPr>
        <w:t xml:space="preserve">ՀՀ արդարադատության նախարարության </w:t>
      </w:r>
    </w:p>
    <w:p w:rsidR="00955473" w:rsidRPr="004977F8" w:rsidRDefault="004977EF" w:rsidP="004977EF">
      <w:pPr>
        <w:spacing w:after="0" w:line="240" w:lineRule="auto"/>
        <w:ind w:firstLine="425"/>
        <w:jc w:val="center"/>
        <w:rPr>
          <w:rFonts w:ascii="GHEA Grapalat" w:hAnsi="GHEA Grapalat"/>
          <w:lang w:val="hy-AM"/>
        </w:rPr>
      </w:pPr>
      <w:r w:rsidRPr="004977F8">
        <w:rPr>
          <w:rFonts w:ascii="GHEA Grapalat" w:hAnsi="GHEA Grapalat"/>
        </w:rPr>
        <w:t xml:space="preserve">                                                                     </w:t>
      </w:r>
      <w:r w:rsidR="00955473" w:rsidRPr="004977F8">
        <w:rPr>
          <w:rFonts w:ascii="GHEA Grapalat" w:hAnsi="GHEA Grapalat"/>
          <w:lang w:val="hy-AM"/>
        </w:rPr>
        <w:t xml:space="preserve">աշխատակազմ </w:t>
      </w:r>
    </w:p>
    <w:sectPr w:rsidR="00955473" w:rsidRPr="004977F8" w:rsidSect="00462394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3270"/>
    <w:multiLevelType w:val="hybridMultilevel"/>
    <w:tmpl w:val="9EDC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46B1"/>
    <w:rsid w:val="0001447F"/>
    <w:rsid w:val="00032450"/>
    <w:rsid w:val="0005121B"/>
    <w:rsid w:val="000D3F56"/>
    <w:rsid w:val="00122125"/>
    <w:rsid w:val="001623F1"/>
    <w:rsid w:val="001813E6"/>
    <w:rsid w:val="001D306C"/>
    <w:rsid w:val="001E6A23"/>
    <w:rsid w:val="002453E1"/>
    <w:rsid w:val="00272439"/>
    <w:rsid w:val="00272848"/>
    <w:rsid w:val="00277B36"/>
    <w:rsid w:val="00311647"/>
    <w:rsid w:val="00380482"/>
    <w:rsid w:val="003B0D52"/>
    <w:rsid w:val="003E7450"/>
    <w:rsid w:val="003F1491"/>
    <w:rsid w:val="003F166B"/>
    <w:rsid w:val="00427499"/>
    <w:rsid w:val="00462394"/>
    <w:rsid w:val="004977EF"/>
    <w:rsid w:val="004977F8"/>
    <w:rsid w:val="004D4928"/>
    <w:rsid w:val="004F1CD8"/>
    <w:rsid w:val="00502C2C"/>
    <w:rsid w:val="0053554C"/>
    <w:rsid w:val="00537065"/>
    <w:rsid w:val="005746B1"/>
    <w:rsid w:val="00601A6A"/>
    <w:rsid w:val="006659FB"/>
    <w:rsid w:val="006C67DB"/>
    <w:rsid w:val="007739E2"/>
    <w:rsid w:val="007A5E75"/>
    <w:rsid w:val="007C2012"/>
    <w:rsid w:val="00851136"/>
    <w:rsid w:val="008635AB"/>
    <w:rsid w:val="008E0BB1"/>
    <w:rsid w:val="009229EF"/>
    <w:rsid w:val="00955473"/>
    <w:rsid w:val="00955A9A"/>
    <w:rsid w:val="009A2235"/>
    <w:rsid w:val="00B1227A"/>
    <w:rsid w:val="00B16487"/>
    <w:rsid w:val="00B351F3"/>
    <w:rsid w:val="00BB0667"/>
    <w:rsid w:val="00BB726C"/>
    <w:rsid w:val="00BF2E11"/>
    <w:rsid w:val="00C65F27"/>
    <w:rsid w:val="00C92DDD"/>
    <w:rsid w:val="00C94217"/>
    <w:rsid w:val="00CB477F"/>
    <w:rsid w:val="00CD3EA7"/>
    <w:rsid w:val="00D2751C"/>
    <w:rsid w:val="00D8584C"/>
    <w:rsid w:val="00D85B04"/>
    <w:rsid w:val="00DF1983"/>
    <w:rsid w:val="00EA39DC"/>
    <w:rsid w:val="00F05C8B"/>
    <w:rsid w:val="00F47202"/>
    <w:rsid w:val="00F9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46B1"/>
  </w:style>
  <w:style w:type="paragraph" w:styleId="ListParagraph">
    <w:name w:val="List Paragraph"/>
    <w:basedOn w:val="Normal"/>
    <w:uiPriority w:val="34"/>
    <w:qFormat/>
    <w:rsid w:val="00955473"/>
    <w:pPr>
      <w:ind w:left="720"/>
      <w:contextualSpacing/>
    </w:pPr>
  </w:style>
  <w:style w:type="paragraph" w:customStyle="1" w:styleId="normaltableau">
    <w:name w:val="normal_tableau"/>
    <w:basedOn w:val="Normal"/>
    <w:rsid w:val="00502C2C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Sedrakyan.N</cp:lastModifiedBy>
  <cp:revision>39</cp:revision>
  <cp:lastPrinted>2016-04-25T08:45:00Z</cp:lastPrinted>
  <dcterms:created xsi:type="dcterms:W3CDTF">2015-11-04T12:21:00Z</dcterms:created>
  <dcterms:modified xsi:type="dcterms:W3CDTF">2016-04-25T10:18:00Z</dcterms:modified>
</cp:coreProperties>
</file>